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theme/themeOverride1.xml" ContentType="application/vnd.openxmlformats-officedocument.themeOverride+xml"/>
  <Override PartName="/word/diagrams/layout12.xml" ContentType="application/vnd.openxmlformats-officedocument.drawingml.diagramLayout+xml"/>
  <Override PartName="/word/diagrams/colors15.xml" ContentType="application/vnd.openxmlformats-officedocument.drawingml.diagramColors+xml"/>
  <Override PartName="/word/diagrams/drawing6.xml" ContentType="application/vnd.ms-office.drawingml.diagramDrawing+xml"/>
  <Override PartName="/word/diagrams/drawing19.xml" ContentType="application/vnd.ms-office.drawingml.diagramDrawin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diagrams/layout7.xml" ContentType="application/vnd.openxmlformats-officedocument.drawingml.diagramLayout+xml"/>
  <Override PartName="/word/diagrams/colors11.xml" ContentType="application/vnd.openxmlformats-officedocument.drawingml.diagramColors+xml"/>
  <Override PartName="/docProps/custom.xml" ContentType="application/vnd.openxmlformats-officedocument.custom-properties+xml"/>
  <Override PartName="/word/diagrams/drawing15.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diagrams/layout5.xml" ContentType="application/vnd.openxmlformats-officedocument.drawingml.diagramLayout+xml"/>
  <Override PartName="/word/diagrams/quickStyle7.xml" ContentType="application/vnd.openxmlformats-officedocument.drawingml.diagramStyle+xml"/>
  <Override PartName="/word/charts/chart5.xml" ContentType="application/vnd.openxmlformats-officedocument.drawingml.chart+xml"/>
  <Override PartName="/word/diagrams/quickStyle18.xml" ContentType="application/vnd.openxmlformats-officedocument.drawingml.diagramStyle+xml"/>
  <Override PartName="/word/diagrams/drawing13.xml" ContentType="application/vnd.ms-office.drawingml.diagramDrawing+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Default Extension="xlsx" ContentType="application/vnd.openxmlformats-officedocument.spreadsheetml.sheet"/>
  <Override PartName="/word/charts/chart3.xml" ContentType="application/vnd.openxmlformats-officedocument.drawingml.chart+xml"/>
  <Override PartName="/word/diagrams/quickStyle14.xml" ContentType="application/vnd.openxmlformats-officedocument.drawingml.diagramStyle+xml"/>
  <Override PartName="/word/diagrams/quickStyle16.xml" ContentType="application/vnd.openxmlformats-officedocument.drawingml.diagramStyle+xml"/>
  <Override PartName="/word/diagrams/drawing11.xml" ContentType="application/vnd.ms-office.drawingml.diagramDrawing+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charts/chart1.xml" ContentType="application/vnd.openxmlformats-officedocument.drawingml.chart+xml"/>
  <Override PartName="/word/diagrams/quickStyle12.xml" ContentType="application/vnd.openxmlformats-officedocument.drawingml.diagramStyle+xml"/>
  <Override PartName="/word/diagrams/data19.xml" ContentType="application/vnd.openxmlformats-officedocument.drawingml.diagramData+xml"/>
  <Override PartName="/word/diagrams/layout19.xml" ContentType="application/vnd.openxmlformats-officedocument.drawingml.diagramLayout+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Override PartName="/word/diagrams/data17.xml" ContentType="application/vnd.openxmlformats-officedocument.drawingml.diagramData+xml"/>
  <Override PartName="/word/diagrams/layout17.xml" ContentType="application/vnd.openxmlformats-officedocument.drawingml.diagramLayout+xml"/>
  <Override PartName="/word/diagrams/drawing9.xml" ContentType="application/vnd.ms-office.drawingml.diagramDrawing+xml"/>
  <Override PartName="/word/diagrams/data2.xml" ContentType="application/vnd.openxmlformats-officedocument.drawingml.diagramData+xml"/>
  <Override PartName="/word/diagrams/colors2.xml" ContentType="application/vnd.openxmlformats-officedocument.drawingml.diagramColors+xml"/>
  <Override PartName="/word/theme/themeOverride2.xml" ContentType="application/vnd.openxmlformats-officedocument.themeOverride+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Override PartName="/word/diagrams/drawing7.xml" ContentType="application/vnd.ms-office.drawingml.diagramDrawing+xml"/>
  <Default Extension="jpeg" ContentType="image/jpeg"/>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rawing5.xml" ContentType="application/vnd.ms-office.drawingml.diagramDrawing+xml"/>
  <Override PartName="/word/diagrams/drawing18.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docProps/app.xml" ContentType="application/vnd.openxmlformats-officedocument.extended-properties+xml"/>
  <Override PartName="/word/diagrams/drawing3.xml" ContentType="application/vnd.ms-office.drawingml.diagramDrawing+xml"/>
  <Override PartName="/word/diagrams/drawing16.xml" ContentType="application/vnd.ms-office.drawingml.diagramDrawing+xml"/>
  <Override PartName="/word/settings.xml" ContentType="application/vnd.openxmlformats-officedocument.wordprocessingml.settings+xml"/>
  <Override PartName="/word/diagrams/layout8.xml" ContentType="application/vnd.openxmlformats-officedocument.drawingml.diagramLayout+xml"/>
  <Override PartName="/word/charts/chart6.xml" ContentType="application/vnd.openxmlformats-officedocument.drawingml.chart+xml"/>
  <Override PartName="/word/diagrams/colors12.xml" ContentType="application/vnd.openxmlformats-officedocument.drawingml.diagramColors+xml"/>
  <Override PartName="/word/diagrams/quickStyle19.xml" ContentType="application/vnd.openxmlformats-officedocument.drawingml.diagramStyle+xml"/>
  <Override PartName="/word/footer2.xml" ContentType="application/vnd.openxmlformats-officedocument.wordprocessingml.footer+xml"/>
  <Override PartName="/word/diagrams/drawing14.xml" ContentType="application/vnd.ms-office.drawingml.diagramDrawing+xml"/>
  <Override PartName="/word/diagrams/drawing1.xml" ContentType="application/vnd.ms-office.drawingml.diagramDrawing+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charts/chart4.xml" ContentType="application/vnd.openxmlformats-officedocument.drawingml.chart+xml"/>
  <Override PartName="/word/diagrams/colors10.xml" ContentType="application/vnd.openxmlformats-officedocument.drawingml.diagramColors+xml"/>
  <Override PartName="/word/diagrams/quickStyle17.xml" ContentType="application/vnd.openxmlformats-officedocument.drawingml.diagramStyle+xml"/>
  <Override PartName="/word/theme/theme1.xml" ContentType="application/vnd.openxmlformats-officedocument.theme+xml"/>
  <Override PartName="/word/diagrams/drawing12.xml" ContentType="application/vnd.ms-office.drawingml.diagramDrawing+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charts/chart2.xml" ContentType="application/vnd.openxmlformats-officedocument.drawingml.chart+xml"/>
  <Override PartName="/word/diagrams/quickStyle15.xml" ContentType="application/vnd.openxmlformats-officedocument.drawingml.diagramStyle+xml"/>
  <Override PartName="/word/fontTable.xml" ContentType="application/vnd.openxmlformats-officedocument.wordprocessingml.fontTable+xml"/>
  <Override PartName="/word/diagrams/drawing10.xml" ContentType="application/vnd.ms-office.drawingml.diagramDrawing+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data1.xml" ContentType="application/vnd.openxmlformats-officedocument.drawingml.diagramData+xml"/>
  <Override PartName="/word/diagrams/colors3.xml" ContentType="application/vnd.openxmlformats-officedocument.drawingml.diagramColors+xml"/>
  <Override PartName="/word/theme/themeOverride3.xml" ContentType="application/vnd.openxmlformats-officedocument.themeOverride+xml"/>
  <Override PartName="/word/diagrams/layout14.xml" ContentType="application/vnd.openxmlformats-officedocument.drawingml.diagramLayout+xml"/>
  <Override PartName="/word/diagrams/colors17.xml" ContentType="application/vnd.openxmlformats-officedocument.drawingml.diagramColors+xml"/>
  <Override PartName="/word/diagrams/drawing8.xml" ContentType="application/vnd.ms-office.drawingml.diagramDrawing+xml"/>
  <Override PartName="/word/diagrams/data12.xml" ContentType="application/vnd.openxmlformats-officedocument.drawingml.diagramData+xml"/>
  <Default Extension="rels" ContentType="application/vnd.openxmlformats-package.relationships+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4.xml" ContentType="application/vnd.ms-office.drawingml.diagramDrawing+xml"/>
  <Override PartName="/word/diagrams/drawing17.xml" ContentType="application/vnd.ms-office.drawingml.diagramDrawing+xml"/>
  <Override PartName="/word/diagrams/quickStyle9.xml" ContentType="application/vnd.openxmlformats-officedocument.drawingml.diagram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AFB" w:rsidRDefault="00BA5AFB">
      <w:pPr>
        <w:rPr>
          <w:rFonts w:ascii="Times New Roman" w:hAnsi="Times New Roman" w:cs="Times New Roman"/>
          <w:b/>
          <w:noProof/>
          <w:color w:val="974705"/>
          <w:sz w:val="24"/>
          <w:szCs w:val="24"/>
          <w:lang w:bidi="ar-SA"/>
        </w:rPr>
      </w:pPr>
      <w:r>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simplePos x="0" y="0"/>
            <wp:positionH relativeFrom="page">
              <wp:align>right</wp:align>
            </wp:positionH>
            <wp:positionV relativeFrom="paragraph">
              <wp:posOffset>-1052839</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559026" cy="10668592"/>
                    </a:xfrm>
                    <a:prstGeom prst="rect">
                      <a:avLst/>
                    </a:prstGeom>
                    <a:noFill/>
                    <a:ln>
                      <a:noFill/>
                    </a:ln>
                  </pic:spPr>
                </pic:pic>
              </a:graphicData>
            </a:graphic>
          </wp:anchor>
        </w:drawing>
      </w:r>
      <w:r w:rsidR="00342BA6" w:rsidRPr="00342BA6">
        <w:rPr>
          <w:noProof/>
          <w:lang w:bidi="ar-SA"/>
        </w:rPr>
        <w:pict>
          <v:shapetype id="_x0000_t202" coordsize="21600,21600" o:spt="202" path="m,l,21600r21600,l21600,xe">
            <v:stroke joinstyle="miter"/>
            <v:path gradientshapeok="t" o:connecttype="rect"/>
          </v:shapetype>
          <v:shape id="Metin Kutusu 18" o:spid="_x0000_s1026" type="#_x0000_t202" style="position:absolute;margin-left:2151.8pt;margin-top:80.9pt;width:400.5pt;height:840.75pt;z-index:251761152;visibility:visible;mso-position-horizontal:right;mso-position-horizontal-relative:page;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" filled="f" stroked="f">
            <v:textbox style="mso-fit-shape-to-text:t">
              <w:txbxContent>
                <w:p w:rsidR="00FC44CC" w:rsidRPr="00D43D74" w:rsidRDefault="00FC44CC" w:rsidP="00BA5AFB">
                  <w:pPr>
                    <w:jc w:val="center"/>
                    <w:rPr>
                      <w:rFonts w:ascii="Times New Roman" w:hAnsi="Times New Roman" w:cs="Times New Roman"/>
                      <w:b/>
                      <w:noProof/>
                      <w:color w:val="660033"/>
                      <w:sz w:val="72"/>
                      <w:szCs w:val="72"/>
                    </w:rPr>
                  </w:pPr>
                  <w:r>
                    <w:rPr>
                      <w:rFonts w:ascii="Times New Roman" w:hAnsi="Times New Roman" w:cs="Times New Roman"/>
                      <w:b/>
                      <w:noProof/>
                      <w:color w:val="660033"/>
                      <w:sz w:val="72"/>
                      <w:szCs w:val="72"/>
                    </w:rPr>
                    <w:t>BOZDOĞAN</w:t>
                  </w:r>
                  <w:r w:rsidRPr="00D43D74">
                    <w:rPr>
                      <w:rFonts w:ascii="Times New Roman" w:hAnsi="Times New Roman" w:cs="Times New Roman"/>
                      <w:b/>
                      <w:noProof/>
                      <w:color w:val="660033"/>
                      <w:sz w:val="72"/>
                      <w:szCs w:val="72"/>
                    </w:rPr>
                    <w:t xml:space="preserve"> KAYMAKAMLIĞI</w:t>
                  </w:r>
                </w:p>
                <w:p w:rsidR="00FC44CC" w:rsidRPr="00D43D74" w:rsidRDefault="00FC44CC" w:rsidP="00BA5AFB">
                  <w:pPr>
                    <w:jc w:val="center"/>
                    <w:rPr>
                      <w:rFonts w:ascii="Times New Roman" w:hAnsi="Times New Roman" w:cs="Times New Roman"/>
                      <w:b/>
                      <w:noProof/>
                      <w:color w:val="660033"/>
                      <w:sz w:val="72"/>
                      <w:szCs w:val="72"/>
                    </w:rPr>
                  </w:pPr>
                </w:p>
                <w:p w:rsidR="00FC44CC" w:rsidRPr="00D43D74" w:rsidRDefault="00FC44CC" w:rsidP="00BA5AFB">
                  <w:pPr>
                    <w:jc w:val="center"/>
                    <w:rPr>
                      <w:rFonts w:ascii="Times New Roman" w:hAnsi="Times New Roman" w:cs="Times New Roman"/>
                      <w:b/>
                      <w:noProof/>
                      <w:color w:val="660033"/>
                      <w:sz w:val="72"/>
                      <w:szCs w:val="72"/>
                    </w:rPr>
                  </w:pPr>
                </w:p>
                <w:p w:rsidR="00FC44CC" w:rsidRPr="00D43D74" w:rsidRDefault="00FC44CC" w:rsidP="00BA5AFB">
                  <w:pPr>
                    <w:jc w:val="center"/>
                    <w:rPr>
                      <w:rFonts w:ascii="Times New Roman" w:hAnsi="Times New Roman" w:cs="Times New Roman"/>
                      <w:b/>
                      <w:noProof/>
                      <w:color w:val="660033"/>
                      <w:sz w:val="48"/>
                      <w:szCs w:val="72"/>
                    </w:rPr>
                  </w:pPr>
                  <w:r>
                    <w:rPr>
                      <w:rFonts w:ascii="Times New Roman" w:hAnsi="Times New Roman" w:cs="Times New Roman"/>
                      <w:b/>
                      <w:noProof/>
                      <w:color w:val="660033"/>
                      <w:sz w:val="48"/>
                      <w:szCs w:val="72"/>
                    </w:rPr>
                    <w:t>ÖRENTAHT</w:t>
                  </w:r>
                  <w:r w:rsidRPr="00D43D74">
                    <w:rPr>
                      <w:rFonts w:ascii="Times New Roman" w:hAnsi="Times New Roman" w:cs="Times New Roman"/>
                      <w:b/>
                      <w:noProof/>
                      <w:color w:val="660033"/>
                      <w:sz w:val="48"/>
                      <w:szCs w:val="72"/>
                    </w:rPr>
                    <w:t xml:space="preserve"> İLK</w:t>
                  </w:r>
                  <w:r w:rsidR="00842A0E">
                    <w:rPr>
                      <w:rFonts w:ascii="Times New Roman" w:hAnsi="Times New Roman" w:cs="Times New Roman"/>
                      <w:b/>
                      <w:noProof/>
                      <w:color w:val="660033"/>
                      <w:sz w:val="48"/>
                      <w:szCs w:val="72"/>
                    </w:rPr>
                    <w:t>OKULU</w:t>
                  </w:r>
                </w:p>
                <w:p w:rsidR="00FC44CC" w:rsidRPr="00D43D74" w:rsidRDefault="00FC44CC" w:rsidP="00BA5AFB">
                  <w:pPr>
                    <w:jc w:val="center"/>
                    <w:rPr>
                      <w:rFonts w:ascii="Times New Roman" w:hAnsi="Times New Roman" w:cs="Times New Roman"/>
                      <w:b/>
                      <w:noProof/>
                      <w:color w:val="660033"/>
                      <w:sz w:val="48"/>
                      <w:szCs w:val="72"/>
                    </w:rPr>
                  </w:pPr>
                  <w:r w:rsidRPr="00D43D74">
                    <w:rPr>
                      <w:rFonts w:ascii="Times New Roman" w:hAnsi="Times New Roman" w:cs="Times New Roman"/>
                      <w:b/>
                      <w:noProof/>
                      <w:color w:val="660033"/>
                      <w:sz w:val="48"/>
                      <w:szCs w:val="72"/>
                    </w:rPr>
                    <w:t xml:space="preserve">2024-2028 STRATEJİK PLANI </w:t>
                  </w:r>
                </w:p>
              </w:txbxContent>
            </v:textbox>
            <w10:wrap anchorx="page"/>
          </v:shape>
        </w:pict>
      </w:r>
      <w:r>
        <w:rPr>
          <w:rFonts w:ascii="Times New Roman" w:hAnsi="Times New Roman" w:cs="Times New Roman"/>
          <w:b/>
          <w:noProof/>
          <w:color w:val="974705"/>
          <w:sz w:val="24"/>
          <w:szCs w:val="24"/>
          <w:lang w:bidi="ar-SA"/>
        </w:rPr>
        <w:br w:type="page"/>
      </w:r>
    </w:p>
    <w:p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rPr>
          <w:rFonts w:ascii="Times New Roman" w:hAnsi="Times New Roman" w:cs="Times New Roman"/>
          <w:noProof/>
          <w:sz w:val="24"/>
          <w:szCs w:val="24"/>
        </w:rPr>
      </w:pPr>
    </w:p>
    <w:p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40425" cy="1325245"/>
                    </a:xfrm>
                    <a:prstGeom prst="rect">
                      <a:avLst/>
                    </a:prstGeom>
                  </pic:spPr>
                </pic:pic>
              </a:graphicData>
            </a:graphic>
          </wp:inline>
        </w:drawing>
      </w:r>
    </w:p>
    <w:p w:rsidR="00A763E4" w:rsidRPr="0007479A" w:rsidRDefault="00A763E4" w:rsidP="00A763E4">
      <w:pPr>
        <w:spacing w:line="276" w:lineRule="auto"/>
        <w:rPr>
          <w:rFonts w:ascii="Times New Roman" w:hAnsi="Times New Roman" w:cs="Times New Roman"/>
          <w:noProof/>
          <w:sz w:val="24"/>
          <w:szCs w:val="24"/>
        </w:rPr>
        <w:sectPr w:rsidR="00A763E4" w:rsidRPr="0007479A" w:rsidSect="000C4EB0">
          <w:headerReference w:type="default" r:id="rId11"/>
          <w:footerReference w:type="default" r:id="rId12"/>
          <w:pgSz w:w="11907" w:h="16839" w:code="9"/>
          <w:pgMar w:top="1701" w:right="1134" w:bottom="1276" w:left="1418" w:header="709" w:footer="709" w:gutter="0"/>
          <w:cols w:space="708"/>
          <w:titlePg/>
          <w:docGrid w:linePitch="360"/>
        </w:sectPr>
      </w:pPr>
    </w:p>
    <w:p w:rsidR="000C4EB0" w:rsidRPr="0007479A" w:rsidRDefault="000C4EB0" w:rsidP="00A763E4">
      <w:pPr>
        <w:spacing w:line="276" w:lineRule="auto"/>
        <w:rPr>
          <w:rFonts w:ascii="Times New Roman" w:hAnsi="Times New Roman" w:cs="Times New Roman"/>
          <w:b/>
          <w:noProof/>
          <w:color w:val="974705"/>
          <w:sz w:val="24"/>
          <w:szCs w:val="24"/>
        </w:rPr>
      </w:pPr>
    </w:p>
    <w:p w:rsidR="00ED78DD" w:rsidRPr="00FC44CC" w:rsidRDefault="007D3406" w:rsidP="00FC44CC">
      <w:pPr>
        <w:widowControl/>
        <w:autoSpaceDE/>
        <w:autoSpaceDN/>
        <w:spacing w:before="100" w:beforeAutospacing="1" w:after="100" w:afterAutospacing="1"/>
        <w:rPr>
          <w:rFonts w:ascii="Times New Roman" w:eastAsia="Times New Roman" w:hAnsi="Times New Roman" w:cs="Times New Roman"/>
          <w:sz w:val="24"/>
          <w:szCs w:val="24"/>
          <w:lang w:bidi="ar-SA"/>
        </w:rPr>
      </w:pPr>
      <w:r w:rsidRPr="00342BA6">
        <w:rPr>
          <w:rFonts w:ascii="Times New Roman" w:eastAsia="Times New Roman" w:hAnsi="Times New Roman" w:cs="Times New Roman"/>
          <w:noProof/>
          <w:sz w:val="24"/>
          <w:szCs w:val="24"/>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05pt;height:3in">
            <v:imagedata r:id="rId13" o:title="sekan tanrıverdi yatay"/>
          </v:shape>
        </w:pict>
      </w:r>
    </w:p>
    <w:p w:rsidR="002A1CF0" w:rsidRDefault="002A1CF0" w:rsidP="009E19E2">
      <w:pPr>
        <w:spacing w:line="276" w:lineRule="auto"/>
      </w:pPr>
    </w:p>
    <w:p w:rsidR="002A1CF0" w:rsidRDefault="002A1CF0" w:rsidP="007D3406">
      <w:pPr>
        <w:spacing w:line="276" w:lineRule="auto"/>
        <w:jc w:val="both"/>
      </w:pPr>
    </w:p>
    <w:p w:rsidR="003C64FE" w:rsidRDefault="00F47777" w:rsidP="007D3406">
      <w:pPr>
        <w:spacing w:line="276" w:lineRule="auto"/>
        <w:ind w:firstLine="720"/>
        <w:jc w:val="both"/>
      </w:pPr>
      <w:r>
        <w:t>21.Yüzyılda çok hızlı gelişen bilim ve teknolojiyle birlikte kurumların hızlı değişimine uyum sağlayabilmeleri için yönetim anlayışının da değişimi kaçınılmaz olmuştur. Hızlı bir gelişme çabası içinde olan ve hızla gelişen Türkiye eğitim yönetimi anlayışı; çağın gereklerine göre değişmekte ve gelişmektedir. Stratejik planlarıyla kurumlar tüm paydaşlarıyla birlikte bugünkü durumlarını analiz ederek, kaynaklarını etkili ve verimli kullanıp geleceklerini planlar. Okulumuz, daha iyi bir eğitim seviyesine ulaşmak düşüncesiyle sürekli yenilenmeyi ve kalite kültürünü kendisine ilke edinmeyi amaçlamaktadır. Büyük önder Atatürk’ü örnek alan bizler;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 Biz, eğitimi bizi biz yapan en etkili gelişim-değişim-dönüşüm süreci olarak görmekteyiz. Bu nedenle amacımız yaşadığımız toprakları eğitimli insanlarla daha mutlu daha gelişmiş bir ülke haline getirmektir. Ulusumuzun gelişmiş, çağdaş, modern, zengin ve dünyada söz sahibi bir ülke haline dönüşüm sürecinde eğitimin gücünü görerek; bu güce yol vermek, yön vermek için Türkiye Cumhuriyeti’nin bir ülküsü, kurucusu Mustafa Kemal Atatürk’ün önderlik ettiği bu yolda öğrenciler yetiştir</w:t>
      </w:r>
      <w:r w:rsidR="00FC44CC">
        <w:t>mektir. Bu bağlamda bizler Örentaht</w:t>
      </w:r>
      <w:r>
        <w:t xml:space="preserve"> İlkokulu olarak öncelikle stratejik planımızı oluşturmak için önce ekipler oluşturduk, kurumumuzun özel durumu fiziksel koşulları, avantajları ve dezavantajlarını belirledik. Bu doğrultuda gerçekleştirilebilecek hedefler saptadık. Böylece kurumumuzun sürekli iyileştirme yoluyla başarısını arttıracak yeni açılımlar hedefler belirlemiş olduk. </w:t>
      </w:r>
    </w:p>
    <w:p w:rsidR="002A1CF0" w:rsidRDefault="002A1CF0" w:rsidP="009E19E2">
      <w:pPr>
        <w:spacing w:line="276" w:lineRule="auto"/>
      </w:pPr>
    </w:p>
    <w:p w:rsidR="00FC44CC" w:rsidRPr="0007479A" w:rsidRDefault="00FC44CC" w:rsidP="009E19E2">
      <w:pPr>
        <w:spacing w:line="276" w:lineRule="auto"/>
        <w:rPr>
          <w:rFonts w:ascii="Times New Roman" w:hAnsi="Times New Roman" w:cs="Times New Roman"/>
          <w:i/>
          <w:noProof/>
          <w:color w:val="000000" w:themeColor="text1"/>
          <w:sz w:val="24"/>
        </w:rPr>
      </w:pPr>
    </w:p>
    <w:p w:rsidR="00B346D8" w:rsidRPr="00FC44CC" w:rsidRDefault="00FC44CC" w:rsidP="00B346D8">
      <w:pPr>
        <w:spacing w:line="276" w:lineRule="auto"/>
        <w:jc w:val="center"/>
        <w:rPr>
          <w:rFonts w:ascii="Times New Roman" w:hAnsi="Times New Roman" w:cs="Times New Roman"/>
          <w:b/>
          <w:i/>
          <w:noProof/>
          <w:color w:val="000000" w:themeColor="text1"/>
          <w:sz w:val="28"/>
          <w:szCs w:val="28"/>
        </w:rPr>
      </w:pPr>
      <w:r w:rsidRPr="00FC44CC">
        <w:rPr>
          <w:rFonts w:ascii="Times New Roman" w:hAnsi="Times New Roman" w:cs="Times New Roman"/>
          <w:b/>
          <w:i/>
          <w:noProof/>
          <w:color w:val="000000" w:themeColor="text1"/>
          <w:sz w:val="28"/>
          <w:szCs w:val="28"/>
        </w:rPr>
        <w:t>Serkan TANRIVERDİ</w:t>
      </w:r>
    </w:p>
    <w:p w:rsidR="00C83654" w:rsidRDefault="00C83654" w:rsidP="00B346D8">
      <w:pPr>
        <w:spacing w:line="276" w:lineRule="auto"/>
        <w:jc w:val="center"/>
        <w:rPr>
          <w:rFonts w:ascii="Times New Roman" w:hAnsi="Times New Roman" w:cs="Times New Roman"/>
          <w:b/>
          <w:i/>
          <w:noProof/>
          <w:color w:val="000000" w:themeColor="text1"/>
          <w:sz w:val="28"/>
          <w:szCs w:val="28"/>
        </w:rPr>
      </w:pPr>
      <w:r w:rsidRPr="00FC44CC">
        <w:rPr>
          <w:rFonts w:ascii="Times New Roman" w:hAnsi="Times New Roman" w:cs="Times New Roman"/>
          <w:b/>
          <w:i/>
          <w:noProof/>
          <w:color w:val="000000" w:themeColor="text1"/>
          <w:sz w:val="28"/>
          <w:szCs w:val="28"/>
        </w:rPr>
        <w:t>Okul Müdürü</w:t>
      </w:r>
    </w:p>
    <w:p w:rsidR="002A1CF0" w:rsidRDefault="002A1CF0" w:rsidP="00B346D8">
      <w:pPr>
        <w:spacing w:line="276" w:lineRule="auto"/>
        <w:jc w:val="center"/>
        <w:rPr>
          <w:rFonts w:ascii="Times New Roman" w:hAnsi="Times New Roman" w:cs="Times New Roman"/>
          <w:b/>
          <w:i/>
          <w:noProof/>
          <w:color w:val="000000" w:themeColor="text1"/>
          <w:sz w:val="28"/>
          <w:szCs w:val="28"/>
        </w:rPr>
      </w:pPr>
    </w:p>
    <w:p w:rsidR="002A1CF0" w:rsidRDefault="002A1CF0" w:rsidP="00B346D8">
      <w:pPr>
        <w:spacing w:line="276" w:lineRule="auto"/>
        <w:jc w:val="center"/>
        <w:rPr>
          <w:rFonts w:ascii="Times New Roman" w:hAnsi="Times New Roman" w:cs="Times New Roman"/>
          <w:b/>
          <w:i/>
          <w:noProof/>
          <w:color w:val="000000" w:themeColor="text1"/>
          <w:sz w:val="28"/>
          <w:szCs w:val="28"/>
        </w:rPr>
      </w:pPr>
    </w:p>
    <w:p w:rsidR="002A1CF0" w:rsidRDefault="002A1CF0" w:rsidP="00B346D8">
      <w:pPr>
        <w:spacing w:line="276" w:lineRule="auto"/>
        <w:jc w:val="center"/>
        <w:rPr>
          <w:rFonts w:ascii="Times New Roman" w:hAnsi="Times New Roman" w:cs="Times New Roman"/>
          <w:b/>
          <w:i/>
          <w:noProof/>
          <w:color w:val="000000" w:themeColor="text1"/>
          <w:sz w:val="28"/>
          <w:szCs w:val="28"/>
        </w:rPr>
      </w:pPr>
    </w:p>
    <w:p w:rsidR="002028CA" w:rsidRDefault="002028CA">
      <w:pPr>
        <w:rPr>
          <w:rFonts w:ascii="Times New Roman" w:hAnsi="Times New Roman" w:cs="Times New Roman"/>
          <w:i/>
          <w:noProof/>
          <w:color w:val="000000" w:themeColor="text1"/>
          <w:sz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1017"/>
      </w:tblGrid>
      <w:tr w:rsidR="00DC3B9A" w:rsidRPr="0007479A" w:rsidTr="002028CA">
        <w:tc>
          <w:tcPr>
            <w:tcW w:w="8053" w:type="dxa"/>
          </w:tcPr>
          <w:p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lastRenderedPageBreak/>
              <w:t>İÇİNDEKİLER</w:t>
            </w:r>
          </w:p>
        </w:tc>
        <w:tc>
          <w:tcPr>
            <w:tcW w:w="893" w:type="dxa"/>
          </w:tcPr>
          <w:p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rsidTr="002028CA">
        <w:tc>
          <w:tcPr>
            <w:tcW w:w="8053" w:type="dxa"/>
          </w:tcPr>
          <w:p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342BA6"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342BA6"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w:t>
              </w:r>
              <w:r w:rsidR="00FC44CC">
                <w:rPr>
                  <w:rFonts w:ascii="Times New Roman" w:hAnsi="Times New Roman" w:cs="Times New Roman"/>
                  <w:noProof/>
                  <w:color w:val="FF0000"/>
                </w:rPr>
                <w:t xml:space="preserve"> </w:t>
              </w:r>
              <w:r w:rsidRPr="001C0237">
                <w:rPr>
                  <w:rFonts w:ascii="Times New Roman" w:hAnsi="Times New Roman" w:cs="Times New Roman"/>
                  <w:noProof/>
                  <w:color w:val="FF0000"/>
                </w:rPr>
                <w:t>HAZIRLIK SÜRECİ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rsidTr="002028CA">
        <w:tc>
          <w:tcPr>
            <w:tcW w:w="8053" w:type="dxa"/>
          </w:tcPr>
          <w:p w:rsidR="00DC3B9A" w:rsidRPr="001C0237" w:rsidRDefault="00342BA6"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rsidTr="002028CA">
        <w:tc>
          <w:tcPr>
            <w:tcW w:w="8053" w:type="dxa"/>
          </w:tcPr>
          <w:p w:rsidR="00DC3B9A" w:rsidRPr="001C0237" w:rsidRDefault="00342BA6"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rsidTr="002028CA">
        <w:tc>
          <w:tcPr>
            <w:tcW w:w="8053" w:type="dxa"/>
          </w:tcPr>
          <w:p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w:t>
              </w:r>
              <w:r w:rsidR="00FC44CC">
                <w:rPr>
                  <w:rFonts w:ascii="Times New Roman" w:hAnsi="Times New Roman" w:cs="Times New Roman"/>
                  <w:noProof/>
                  <w:color w:val="FF0000"/>
                </w:rPr>
                <w:t xml:space="preserve"> </w:t>
              </w:r>
              <w:r w:rsidRPr="001C0237">
                <w:rPr>
                  <w:rFonts w:ascii="Times New Roman" w:hAnsi="Times New Roman" w:cs="Times New Roman"/>
                  <w:noProof/>
                  <w:color w:val="FF0000"/>
                </w:rPr>
                <w:t>ANALİZİ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rsidTr="002028CA">
        <w:tc>
          <w:tcPr>
            <w:tcW w:w="8053" w:type="dxa"/>
          </w:tcPr>
          <w:p w:rsidR="00DC3B9A" w:rsidRPr="001C0237" w:rsidRDefault="00342BA6"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rsidTr="002028CA">
        <w:tc>
          <w:tcPr>
            <w:tcW w:w="8053" w:type="dxa"/>
          </w:tcPr>
          <w:p w:rsidR="00DC3B9A" w:rsidRPr="001C0237" w:rsidRDefault="00342BA6"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rsidTr="002028CA">
        <w:tc>
          <w:tcPr>
            <w:tcW w:w="8053" w:type="dxa"/>
          </w:tcPr>
          <w:p w:rsidR="00DC3B9A" w:rsidRPr="001C0237" w:rsidRDefault="00342BA6"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rsidTr="002028CA">
        <w:tc>
          <w:tcPr>
            <w:tcW w:w="8053" w:type="dxa"/>
          </w:tcPr>
          <w:p w:rsidR="00DC3B9A" w:rsidRPr="001C0237" w:rsidRDefault="00342BA6"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rsidTr="002028CA">
        <w:tc>
          <w:tcPr>
            <w:tcW w:w="8053" w:type="dxa"/>
          </w:tcPr>
          <w:p w:rsidR="00DC3B9A" w:rsidRPr="001C0237" w:rsidRDefault="00342BA6"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C3B9A" w:rsidRPr="0007479A" w:rsidTr="002028CA">
        <w:tc>
          <w:tcPr>
            <w:tcW w:w="8053" w:type="dxa"/>
          </w:tcPr>
          <w:p w:rsidR="00DC3B9A" w:rsidRPr="001C0237" w:rsidRDefault="00342BA6"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C3B9A" w:rsidRPr="0007479A" w:rsidTr="002028CA">
        <w:tc>
          <w:tcPr>
            <w:tcW w:w="8053" w:type="dxa"/>
          </w:tcPr>
          <w:p w:rsidR="00DC3B9A" w:rsidRPr="001C0237" w:rsidRDefault="00342BA6"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C3B9A" w:rsidRPr="0007479A" w:rsidTr="002028CA">
        <w:tc>
          <w:tcPr>
            <w:tcW w:w="8053" w:type="dxa"/>
          </w:tcPr>
          <w:p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rsidTr="002028CA">
        <w:tc>
          <w:tcPr>
            <w:tcW w:w="8053" w:type="dxa"/>
          </w:tcPr>
          <w:p w:rsidR="00DC3B9A" w:rsidRPr="001C0237" w:rsidRDefault="00342BA6"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rsidTr="002028CA">
        <w:tc>
          <w:tcPr>
            <w:tcW w:w="8053" w:type="dxa"/>
          </w:tcPr>
          <w:p w:rsidR="00DC3B9A" w:rsidRPr="001C0237" w:rsidRDefault="00342BA6"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C3B9A" w:rsidRPr="0007479A" w:rsidTr="002028CA">
        <w:tc>
          <w:tcPr>
            <w:tcW w:w="8053" w:type="dxa"/>
          </w:tcPr>
          <w:p w:rsidR="00DC3B9A" w:rsidRPr="001C0237" w:rsidRDefault="00342BA6"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DC3B9A" w:rsidRPr="0007479A" w:rsidTr="002028CA">
        <w:tc>
          <w:tcPr>
            <w:tcW w:w="8053" w:type="dxa"/>
          </w:tcPr>
          <w:p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rsidTr="002028CA">
        <w:tc>
          <w:tcPr>
            <w:tcW w:w="8053" w:type="dxa"/>
          </w:tcPr>
          <w:p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rsidTr="002028CA">
        <w:tc>
          <w:tcPr>
            <w:tcW w:w="8053" w:type="dxa"/>
          </w:tcPr>
          <w:p w:rsidR="00DC3B9A" w:rsidRPr="001C0237" w:rsidRDefault="00342BA6"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sidR="007561D7">
              <w:rPr>
                <w:rFonts w:ascii="Times New Roman" w:hAnsi="Times New Roman" w:cs="Times New Roman"/>
                <w:noProof/>
                <w:color w:val="FF0000"/>
              </w:rPr>
              <w:t>2</w:t>
            </w:r>
          </w:p>
        </w:tc>
      </w:tr>
    </w:tbl>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97"/>
        <w:gridCol w:w="156"/>
        <w:gridCol w:w="1017"/>
        <w:gridCol w:w="280"/>
      </w:tblGrid>
      <w:tr w:rsidR="00D56BB0" w:rsidRPr="0007479A" w:rsidTr="00463A8D">
        <w:trPr>
          <w:gridAfter w:val="1"/>
          <w:wAfter w:w="280" w:type="dxa"/>
        </w:trPr>
        <w:tc>
          <w:tcPr>
            <w:tcW w:w="8053" w:type="dxa"/>
            <w:gridSpan w:val="2"/>
          </w:tcPr>
          <w:p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rsidTr="00463A8D">
        <w:trPr>
          <w:gridAfter w:val="1"/>
          <w:wAfter w:w="280" w:type="dxa"/>
        </w:trPr>
        <w:tc>
          <w:tcPr>
            <w:tcW w:w="8053" w:type="dxa"/>
            <w:gridSpan w:val="2"/>
          </w:tcPr>
          <w:p w:rsidR="00D56BB0" w:rsidRPr="001C0237" w:rsidRDefault="00342BA6"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rsidTr="00463A8D">
        <w:trPr>
          <w:gridAfter w:val="1"/>
          <w:wAfter w:w="280" w:type="dxa"/>
        </w:trPr>
        <w:tc>
          <w:tcPr>
            <w:tcW w:w="8053" w:type="dxa"/>
            <w:gridSpan w:val="2"/>
          </w:tcPr>
          <w:p w:rsidR="00D56BB0" w:rsidRPr="001C0237" w:rsidRDefault="00342BA6"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rsidTr="00463A8D">
        <w:trPr>
          <w:gridAfter w:val="1"/>
          <w:wAfter w:w="280" w:type="dxa"/>
        </w:trPr>
        <w:tc>
          <w:tcPr>
            <w:tcW w:w="8053" w:type="dxa"/>
            <w:gridSpan w:val="2"/>
          </w:tcPr>
          <w:p w:rsidR="00D56BB0" w:rsidRPr="001C0237" w:rsidRDefault="00342BA6"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rsidTr="00463A8D">
        <w:trPr>
          <w:gridAfter w:val="1"/>
          <w:wAfter w:w="280" w:type="dxa"/>
        </w:trPr>
        <w:tc>
          <w:tcPr>
            <w:tcW w:w="8053" w:type="dxa"/>
            <w:gridSpan w:val="2"/>
          </w:tcPr>
          <w:p w:rsidR="00D56BB0" w:rsidRPr="001C0237" w:rsidRDefault="00342BA6"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rsidTr="00463A8D">
        <w:trPr>
          <w:gridAfter w:val="1"/>
          <w:wAfter w:w="280" w:type="dxa"/>
        </w:trPr>
        <w:tc>
          <w:tcPr>
            <w:tcW w:w="8053" w:type="dxa"/>
            <w:gridSpan w:val="2"/>
          </w:tcPr>
          <w:p w:rsidR="00D56BB0" w:rsidRPr="001C0237" w:rsidRDefault="00342BA6"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342BA6"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342BA6"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342BA6"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342BA6"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342BA6"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rsidTr="00463A8D">
        <w:trPr>
          <w:gridAfter w:val="1"/>
          <w:wAfter w:w="280" w:type="dxa"/>
        </w:trPr>
        <w:tc>
          <w:tcPr>
            <w:tcW w:w="8053" w:type="dxa"/>
            <w:gridSpan w:val="2"/>
          </w:tcPr>
          <w:p w:rsidR="00D56BB0" w:rsidRPr="001C0237" w:rsidRDefault="00342BA6"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rsidTr="00463A8D">
        <w:trPr>
          <w:gridAfter w:val="1"/>
          <w:wAfter w:w="280" w:type="dxa"/>
        </w:trPr>
        <w:tc>
          <w:tcPr>
            <w:tcW w:w="8053" w:type="dxa"/>
            <w:gridSpan w:val="2"/>
          </w:tcPr>
          <w:p w:rsidR="00D56BB0" w:rsidRPr="001C0237" w:rsidRDefault="00342BA6"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rsidTr="00463A8D">
        <w:trPr>
          <w:gridAfter w:val="1"/>
          <w:wAfter w:w="280" w:type="dxa"/>
        </w:trPr>
        <w:tc>
          <w:tcPr>
            <w:tcW w:w="8053" w:type="dxa"/>
            <w:gridSpan w:val="2"/>
          </w:tcPr>
          <w:p w:rsidR="00D56BB0" w:rsidRPr="001C0237" w:rsidRDefault="00342BA6"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rsidTr="00463A8D">
        <w:trPr>
          <w:gridAfter w:val="1"/>
          <w:wAfter w:w="280" w:type="dxa"/>
        </w:trPr>
        <w:tc>
          <w:tcPr>
            <w:tcW w:w="8053" w:type="dxa"/>
            <w:gridSpan w:val="2"/>
          </w:tcPr>
          <w:p w:rsidR="00D56BB0" w:rsidRPr="001C0237" w:rsidRDefault="00342BA6"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rsidTr="00463A8D">
        <w:trPr>
          <w:gridAfter w:val="1"/>
          <w:wAfter w:w="280" w:type="dxa"/>
        </w:trPr>
        <w:tc>
          <w:tcPr>
            <w:tcW w:w="8053" w:type="dxa"/>
            <w:gridSpan w:val="2"/>
          </w:tcPr>
          <w:p w:rsidR="00D56BB0" w:rsidRPr="001C0237" w:rsidRDefault="00342BA6"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rsidTr="00463A8D">
        <w:trPr>
          <w:gridAfter w:val="1"/>
          <w:wAfter w:w="280" w:type="dxa"/>
        </w:trPr>
        <w:tc>
          <w:tcPr>
            <w:tcW w:w="8053" w:type="dxa"/>
            <w:gridSpan w:val="2"/>
          </w:tcPr>
          <w:p w:rsidR="00D56BB0" w:rsidRPr="001C0237" w:rsidRDefault="00342BA6"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rsidTr="00463A8D">
        <w:trPr>
          <w:gridAfter w:val="1"/>
          <w:wAfter w:w="280" w:type="dxa"/>
        </w:trPr>
        <w:tc>
          <w:tcPr>
            <w:tcW w:w="8053" w:type="dxa"/>
            <w:gridSpan w:val="2"/>
          </w:tcPr>
          <w:p w:rsidR="00D56BB0" w:rsidRPr="001C0237" w:rsidRDefault="00342BA6"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rsidTr="00463A8D">
        <w:trPr>
          <w:gridAfter w:val="1"/>
          <w:wAfter w:w="280" w:type="dxa"/>
        </w:trPr>
        <w:tc>
          <w:tcPr>
            <w:tcW w:w="8053" w:type="dxa"/>
            <w:gridSpan w:val="2"/>
          </w:tcPr>
          <w:p w:rsidR="00D56BB0" w:rsidRPr="0007479A" w:rsidRDefault="00D56BB0" w:rsidP="000A0A93">
            <w:pPr>
              <w:pStyle w:val="GvdeMetni"/>
              <w:tabs>
                <w:tab w:val="right" w:leader="dot" w:pos="9202"/>
              </w:tabs>
              <w:spacing w:line="276" w:lineRule="auto"/>
              <w:rPr>
                <w:noProof/>
              </w:rPr>
            </w:pPr>
          </w:p>
        </w:tc>
        <w:tc>
          <w:tcPr>
            <w:tcW w:w="1017" w:type="dxa"/>
          </w:tcPr>
          <w:p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rsidTr="00463A8D">
        <w:trPr>
          <w:gridAfter w:val="1"/>
          <w:wAfter w:w="280" w:type="dxa"/>
        </w:trPr>
        <w:tc>
          <w:tcPr>
            <w:tcW w:w="8053" w:type="dxa"/>
            <w:gridSpan w:val="2"/>
          </w:tcPr>
          <w:p w:rsidR="00463A8D" w:rsidRDefault="00463A8D" w:rsidP="000A0A93">
            <w:pPr>
              <w:pStyle w:val="GvdeMetni"/>
              <w:tabs>
                <w:tab w:val="right" w:leader="dot" w:pos="9202"/>
              </w:tabs>
              <w:spacing w:line="276" w:lineRule="auto"/>
              <w:rPr>
                <w:rStyle w:val="AklamaBavurusu"/>
              </w:rPr>
            </w:pPr>
          </w:p>
          <w:p w:rsidR="00463A8D" w:rsidRDefault="00463A8D" w:rsidP="000A0A93">
            <w:pPr>
              <w:pStyle w:val="GvdeMetni"/>
              <w:tabs>
                <w:tab w:val="right" w:leader="dot" w:pos="9202"/>
              </w:tabs>
              <w:spacing w:line="276" w:lineRule="auto"/>
              <w:rPr>
                <w:rStyle w:val="AklamaBavurusu"/>
              </w:rPr>
            </w:pPr>
          </w:p>
        </w:tc>
        <w:tc>
          <w:tcPr>
            <w:tcW w:w="1017" w:type="dxa"/>
          </w:tcPr>
          <w:p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rsidTr="00463A8D">
        <w:tc>
          <w:tcPr>
            <w:tcW w:w="7897" w:type="dxa"/>
          </w:tcPr>
          <w:p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rsidTr="00463A8D">
        <w:tc>
          <w:tcPr>
            <w:tcW w:w="7897" w:type="dxa"/>
          </w:tcPr>
          <w:p w:rsidR="0006490E" w:rsidRPr="001C0237" w:rsidRDefault="00342BA6" w:rsidP="00E5585F">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1: </w:t>
              </w:r>
              <w:r w:rsidR="00FC44CC">
                <w:rPr>
                  <w:rFonts w:ascii="Times New Roman" w:hAnsi="Times New Roman" w:cs="Times New Roman"/>
                  <w:noProof/>
                  <w:color w:val="FF0000"/>
                </w:rPr>
                <w:t>Örentaht</w:t>
              </w:r>
              <w:r w:rsidR="0006490E" w:rsidRPr="001C0237">
                <w:rPr>
                  <w:rFonts w:ascii="Times New Roman" w:hAnsi="Times New Roman" w:cs="Times New Roman"/>
                  <w:noProof/>
                  <w:color w:val="FF0000"/>
                </w:rPr>
                <w:t xml:space="preserve"> İlkokulu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rsidTr="00463A8D">
        <w:tc>
          <w:tcPr>
            <w:tcW w:w="7897" w:type="dxa"/>
          </w:tcPr>
          <w:p w:rsidR="0006490E" w:rsidRPr="001C0237" w:rsidRDefault="00342BA6"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rsidTr="00463A8D">
        <w:tc>
          <w:tcPr>
            <w:tcW w:w="7897" w:type="dxa"/>
          </w:tcPr>
          <w:p w:rsidR="0006490E" w:rsidRPr="001C0237" w:rsidRDefault="00342BA6"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rsidTr="00463A8D">
        <w:tc>
          <w:tcPr>
            <w:tcW w:w="7897" w:type="dxa"/>
          </w:tcPr>
          <w:p w:rsidR="0006490E" w:rsidRPr="001C0237" w:rsidRDefault="00342BA6"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rsidTr="00463A8D">
        <w:tc>
          <w:tcPr>
            <w:tcW w:w="7897" w:type="dxa"/>
          </w:tcPr>
          <w:p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rsidTr="00463A8D">
        <w:tc>
          <w:tcPr>
            <w:tcW w:w="7897" w:type="dxa"/>
          </w:tcPr>
          <w:p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rsidTr="00463A8D">
        <w:tc>
          <w:tcPr>
            <w:tcW w:w="7897" w:type="dxa"/>
          </w:tcPr>
          <w:p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rsidTr="00463A8D">
        <w:tc>
          <w:tcPr>
            <w:tcW w:w="7897" w:type="dxa"/>
          </w:tcPr>
          <w:p w:rsidR="0006490E" w:rsidRPr="001C0237" w:rsidRDefault="00342BA6"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rsidR="0006490E"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C83654" w:rsidRPr="0007479A" w:rsidRDefault="00C83654" w:rsidP="00A763E4">
      <w:pPr>
        <w:pStyle w:val="GvdeMetni"/>
        <w:spacing w:line="276" w:lineRule="auto"/>
        <w:rPr>
          <w:rFonts w:ascii="Times New Roman" w:hAnsi="Times New Roman" w:cs="Times New Roman"/>
          <w:noProof/>
        </w:rPr>
      </w:pPr>
    </w:p>
    <w:p w:rsidR="00C83654" w:rsidRPr="0007479A" w:rsidRDefault="00C83654" w:rsidP="00A763E4">
      <w:pPr>
        <w:pStyle w:val="GvdeMetni"/>
        <w:spacing w:line="276" w:lineRule="auto"/>
        <w:rPr>
          <w:rFonts w:ascii="Times New Roman" w:hAnsi="Times New Roman" w:cs="Times New Roman"/>
          <w:noProof/>
        </w:rPr>
      </w:pPr>
    </w:p>
    <w:p w:rsidR="00C83654" w:rsidRPr="0007479A" w:rsidRDefault="00C83654" w:rsidP="00A763E4">
      <w:pPr>
        <w:pStyle w:val="GvdeMetni"/>
        <w:spacing w:line="276" w:lineRule="auto"/>
        <w:rPr>
          <w:rFonts w:ascii="Times New Roman" w:hAnsi="Times New Roman" w:cs="Times New Roman"/>
          <w:noProof/>
        </w:rPr>
      </w:pPr>
    </w:p>
    <w:p w:rsidR="00FD3545" w:rsidRPr="0007479A" w:rsidRDefault="00FD3545"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C23705" w:rsidRPr="0007479A" w:rsidRDefault="00C23705"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lastRenderedPageBreak/>
        <w:t>TANIMLAR</w:t>
      </w:r>
    </w:p>
    <w:p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rsidR="00AF0BC8" w:rsidRPr="0007479A" w:rsidRDefault="00AF0BC8" w:rsidP="00AF0BC8">
      <w:pPr>
        <w:pStyle w:val="GvdeMetni"/>
        <w:spacing w:line="276" w:lineRule="auto"/>
        <w:ind w:left="136" w:right="133"/>
        <w:jc w:val="both"/>
        <w:rPr>
          <w:rFonts w:ascii="Times New Roman" w:hAnsi="Times New Roman" w:cs="Times New Roman"/>
          <w:b/>
          <w:noProof/>
        </w:rPr>
      </w:pPr>
    </w:p>
    <w:p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rsidR="00BB1B89" w:rsidRPr="0007479A" w:rsidRDefault="00BB1B89" w:rsidP="00AF0BC8">
      <w:pPr>
        <w:pStyle w:val="GvdeMetni"/>
        <w:spacing w:line="276" w:lineRule="auto"/>
        <w:ind w:left="136" w:right="133"/>
        <w:jc w:val="both"/>
        <w:rPr>
          <w:rFonts w:ascii="Times New Roman" w:hAnsi="Times New Roman" w:cs="Times New Roman"/>
          <w:noProof/>
        </w:rPr>
      </w:pPr>
    </w:p>
    <w:p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rsidR="00C83654" w:rsidRPr="0007479A" w:rsidRDefault="00C83654" w:rsidP="00A763E4">
      <w:pPr>
        <w:pStyle w:val="GvdeMetni"/>
        <w:spacing w:line="276" w:lineRule="auto"/>
        <w:ind w:left="136" w:right="136"/>
        <w:jc w:val="both"/>
        <w:rPr>
          <w:rFonts w:ascii="Times New Roman" w:hAnsi="Times New Roman" w:cs="Times New Roman"/>
          <w:noProof/>
        </w:rPr>
      </w:pPr>
    </w:p>
    <w:p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00AF0BC8" w:rsidRPr="0007479A">
        <w:rPr>
          <w:rFonts w:ascii="Times New Roman" w:hAnsi="Times New Roman" w:cs="Times New Roman"/>
          <w:noProof/>
        </w:rPr>
        <w:t>istediği sonucu ifade eder.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rsidR="00AF0BC8" w:rsidRPr="0007479A" w:rsidRDefault="00AF0BC8" w:rsidP="00AF0BC8">
      <w:pPr>
        <w:pStyle w:val="GvdeMetni"/>
        <w:spacing w:line="276" w:lineRule="auto"/>
        <w:ind w:right="136"/>
        <w:jc w:val="both"/>
        <w:rPr>
          <w:rFonts w:ascii="Times New Roman" w:hAnsi="Times New Roman" w:cs="Times New Roman"/>
          <w:noProof/>
        </w:rPr>
      </w:pPr>
    </w:p>
    <w:p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veyahizmetlerdir.</w:t>
      </w:r>
    </w:p>
    <w:p w:rsidR="00C83654" w:rsidRPr="0007479A" w:rsidRDefault="00C83654" w:rsidP="00A65A46">
      <w:pPr>
        <w:pStyle w:val="GvdeMetni"/>
        <w:spacing w:line="276" w:lineRule="auto"/>
        <w:ind w:right="133"/>
        <w:jc w:val="both"/>
        <w:rPr>
          <w:rFonts w:ascii="Times New Roman" w:hAnsi="Times New Roman" w:cs="Times New Roman"/>
          <w:noProof/>
        </w:rPr>
      </w:pPr>
    </w:p>
    <w:p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rsidR="00C83654" w:rsidRPr="0007479A" w:rsidRDefault="00C83654" w:rsidP="00C83654">
      <w:pPr>
        <w:pStyle w:val="GvdeMetni"/>
        <w:spacing w:line="276" w:lineRule="auto"/>
        <w:ind w:right="132"/>
        <w:jc w:val="both"/>
        <w:rPr>
          <w:rFonts w:ascii="Times New Roman" w:hAnsi="Times New Roman" w:cs="Times New Roman"/>
          <w:noProof/>
        </w:rPr>
      </w:pPr>
    </w:p>
    <w:p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rsidR="00C83654" w:rsidRPr="0007479A" w:rsidRDefault="00C83654" w:rsidP="00A763E4">
      <w:pPr>
        <w:spacing w:line="276" w:lineRule="auto"/>
        <w:ind w:left="136" w:right="136"/>
        <w:jc w:val="both"/>
        <w:rPr>
          <w:rFonts w:ascii="Times New Roman" w:hAnsi="Times New Roman" w:cs="Times New Roman"/>
          <w:noProof/>
          <w:sz w:val="24"/>
          <w:szCs w:val="24"/>
        </w:rPr>
      </w:pPr>
    </w:p>
    <w:p w:rsidR="00C83654" w:rsidRPr="0007479A" w:rsidRDefault="00C83654" w:rsidP="00A763E4">
      <w:pPr>
        <w:pStyle w:val="GvdeMetni"/>
        <w:spacing w:line="276" w:lineRule="auto"/>
        <w:ind w:left="136" w:right="133"/>
        <w:jc w:val="both"/>
        <w:rPr>
          <w:rFonts w:ascii="Times New Roman" w:hAnsi="Times New Roman" w:cs="Times New Roman"/>
          <w:noProof/>
        </w:rPr>
      </w:pPr>
    </w:p>
    <w:p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drawing>
          <wp:inline distT="0" distB="0" distL="0" distR="0">
            <wp:extent cx="5937250" cy="452216"/>
            <wp:effectExtent l="95250" t="76200" r="0" b="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tblPr>
      <w:tblGrid>
        <w:gridCol w:w="1555"/>
        <w:gridCol w:w="2971"/>
        <w:gridCol w:w="1706"/>
        <w:gridCol w:w="2835"/>
      </w:tblGrid>
      <w:tr w:rsidR="00FA51F5" w:rsidTr="00B35D92">
        <w:trPr>
          <w:jc w:val="center"/>
        </w:trPr>
        <w:tc>
          <w:tcPr>
            <w:tcW w:w="1555" w:type="dxa"/>
            <w:shd w:val="clear" w:color="auto" w:fill="943634" w:themeFill="accent2" w:themeFillShade="BF"/>
          </w:tcPr>
          <w:p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w:t>
            </w:r>
            <w:r w:rsidR="00B920B7">
              <w:rPr>
                <w:rFonts w:ascii="Times New Roman" w:hAnsi="Times New Roman" w:cs="Times New Roman"/>
                <w:b/>
                <w:noProof/>
                <w:color w:val="FFFFFF" w:themeColor="background1"/>
                <w:sz w:val="20"/>
                <w:szCs w:val="20"/>
              </w:rPr>
              <w:t>li</w:t>
            </w:r>
          </w:p>
        </w:tc>
        <w:tc>
          <w:tcPr>
            <w:tcW w:w="2971" w:type="dxa"/>
          </w:tcPr>
          <w:p w:rsidR="00FA51F5" w:rsidRPr="00B35D92" w:rsidRDefault="00FA51F5" w:rsidP="00FA51F5">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706" w:type="dxa"/>
            <w:shd w:val="clear" w:color="auto" w:fill="943634" w:themeFill="accent2" w:themeFillShade="BF"/>
          </w:tcPr>
          <w:p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rsidR="00FA51F5" w:rsidRPr="00B35D92" w:rsidRDefault="00B920B7" w:rsidP="00B920B7">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Bozdoğan</w:t>
            </w:r>
          </w:p>
        </w:tc>
      </w:tr>
      <w:tr w:rsidR="00FA51F5" w:rsidTr="00B35D92">
        <w:trPr>
          <w:jc w:val="center"/>
        </w:trPr>
        <w:tc>
          <w:tcPr>
            <w:tcW w:w="1555" w:type="dxa"/>
            <w:shd w:val="clear" w:color="auto" w:fill="943634" w:themeFill="accent2" w:themeFillShade="BF"/>
            <w:vAlign w:val="center"/>
          </w:tcPr>
          <w:p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rsidR="00FA51F5" w:rsidRPr="00FC44CC" w:rsidRDefault="00FC44CC" w:rsidP="00FC44CC">
            <w:pPr>
              <w:pStyle w:val="AralkYok"/>
              <w:rPr>
                <w:rFonts w:ascii="Times New Roman" w:hAnsi="Times New Roman" w:cs="Times New Roman"/>
                <w:noProof/>
                <w:sz w:val="16"/>
                <w:szCs w:val="16"/>
              </w:rPr>
            </w:pPr>
            <w:r w:rsidRPr="00FC44CC">
              <w:rPr>
                <w:sz w:val="16"/>
                <w:szCs w:val="16"/>
                <w:shd w:val="clear" w:color="auto" w:fill="FFFFFF"/>
              </w:rPr>
              <w:t>ÖRENTAHT MAH. 1754 SK. ORENTAHT ILK VE ORTAOKULU BLOK NO 23 BOZDOĞAN / AYDIN</w:t>
            </w:r>
          </w:p>
        </w:tc>
        <w:tc>
          <w:tcPr>
            <w:tcW w:w="1706" w:type="dxa"/>
            <w:shd w:val="clear" w:color="auto" w:fill="943634" w:themeFill="accent2" w:themeFillShade="BF"/>
            <w:vAlign w:val="center"/>
          </w:tcPr>
          <w:p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rsidR="00FA51F5" w:rsidRPr="00B35D92" w:rsidRDefault="0089563C" w:rsidP="007C5282">
            <w:pPr>
              <w:pStyle w:val="GvdeMetni"/>
              <w:spacing w:line="276" w:lineRule="auto"/>
              <w:jc w:val="left"/>
              <w:rPr>
                <w:rFonts w:ascii="Times New Roman" w:hAnsi="Times New Roman" w:cs="Times New Roman"/>
                <w:noProof/>
                <w:sz w:val="20"/>
                <w:szCs w:val="20"/>
              </w:rPr>
            </w:pPr>
            <w:r>
              <w:rPr>
                <w:rFonts w:ascii="Arial" w:hAnsi="Arial" w:cs="Arial"/>
                <w:color w:val="000000"/>
                <w:sz w:val="18"/>
                <w:szCs w:val="18"/>
                <w:shd w:val="clear" w:color="auto" w:fill="FFFFFF"/>
              </w:rPr>
              <w:t>37°31'52.5"N 28°21'27.1"E</w:t>
            </w:r>
          </w:p>
        </w:tc>
      </w:tr>
      <w:tr w:rsidR="00D57CA6" w:rsidTr="00B35D92">
        <w:trPr>
          <w:jc w:val="center"/>
        </w:trPr>
        <w:tc>
          <w:tcPr>
            <w:tcW w:w="1555"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rsidR="00D57CA6" w:rsidRPr="00B35D92" w:rsidRDefault="00B920B7" w:rsidP="00B920B7">
            <w:pPr>
              <w:rPr>
                <w:rFonts w:ascii="Times New Roman" w:hAnsi="Times New Roman" w:cs="Times New Roman"/>
                <w:noProof/>
              </w:rPr>
            </w:pPr>
            <w:r>
              <w:rPr>
                <w:shd w:val="clear" w:color="auto" w:fill="F5F5F5"/>
              </w:rPr>
              <w:t xml:space="preserve">(256) </w:t>
            </w:r>
            <w:r w:rsidR="00FC44CC">
              <w:rPr>
                <w:shd w:val="clear" w:color="auto" w:fill="F5F5F5"/>
              </w:rPr>
              <w:t>4261144</w:t>
            </w:r>
          </w:p>
        </w:tc>
        <w:tc>
          <w:tcPr>
            <w:tcW w:w="1706"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rsidR="00D57CA6" w:rsidRPr="00B920B7" w:rsidRDefault="0089563C" w:rsidP="0089563C">
            <w:r>
              <w:rPr>
                <w:shd w:val="clear" w:color="auto" w:fill="F5F5F5"/>
              </w:rPr>
              <w:t>-</w:t>
            </w:r>
          </w:p>
        </w:tc>
      </w:tr>
      <w:tr w:rsidR="00D57CA6" w:rsidRPr="00EF59A6" w:rsidTr="00B35D92">
        <w:trPr>
          <w:jc w:val="center"/>
        </w:trPr>
        <w:tc>
          <w:tcPr>
            <w:tcW w:w="1555"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rsidR="00D57CA6" w:rsidRPr="00B35D92" w:rsidRDefault="0089563C"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720969</w:t>
            </w:r>
            <w:r w:rsidR="00D57CA6">
              <w:rPr>
                <w:rFonts w:ascii="Times New Roman" w:hAnsi="Times New Roman" w:cs="Times New Roman"/>
                <w:noProof/>
                <w:sz w:val="20"/>
                <w:szCs w:val="20"/>
              </w:rPr>
              <w:t>@meb.k12.tr</w:t>
            </w:r>
          </w:p>
        </w:tc>
        <w:tc>
          <w:tcPr>
            <w:tcW w:w="1706"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rsidR="00EF59A6" w:rsidRPr="00EF59A6" w:rsidRDefault="0089563C" w:rsidP="00EF59A6">
            <w:r>
              <w:rPr>
                <w:rFonts w:ascii="Arial" w:hAnsi="Arial" w:cs="Arial"/>
                <w:color w:val="000000"/>
                <w:sz w:val="19"/>
                <w:szCs w:val="19"/>
                <w:shd w:val="clear" w:color="auto" w:fill="FFFFFF"/>
              </w:rPr>
              <w:t>http://orentahtio.meb.k12.tr</w:t>
            </w:r>
          </w:p>
          <w:p w:rsidR="00D57CA6" w:rsidRPr="00EF59A6" w:rsidRDefault="00D57CA6" w:rsidP="00EF59A6"/>
        </w:tc>
      </w:tr>
      <w:tr w:rsidR="00D57CA6" w:rsidTr="00B35D92">
        <w:trPr>
          <w:jc w:val="center"/>
        </w:trPr>
        <w:tc>
          <w:tcPr>
            <w:tcW w:w="1555"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rsidR="00D57CA6" w:rsidRPr="00B35D92" w:rsidRDefault="00B920B7"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w:t>
            </w:r>
            <w:r w:rsidR="0089563C">
              <w:rPr>
                <w:rFonts w:ascii="Times New Roman" w:hAnsi="Times New Roman" w:cs="Times New Roman"/>
                <w:noProof/>
                <w:sz w:val="20"/>
                <w:szCs w:val="20"/>
              </w:rPr>
              <w:t>20969</w:t>
            </w:r>
          </w:p>
        </w:tc>
        <w:tc>
          <w:tcPr>
            <w:tcW w:w="1706"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rsidR="00D57CA6" w:rsidRPr="00B35D92" w:rsidRDefault="00D57CA6"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Tam gün</w:t>
            </w:r>
          </w:p>
        </w:tc>
      </w:tr>
    </w:tbl>
    <w:p w:rsidR="00FA51F5" w:rsidRDefault="00FA51F5" w:rsidP="007C5282">
      <w:pPr>
        <w:pStyle w:val="GvdeMetni"/>
        <w:spacing w:line="276" w:lineRule="auto"/>
        <w:jc w:val="both"/>
        <w:rPr>
          <w:rFonts w:ascii="Times New Roman" w:hAnsi="Times New Roman" w:cs="Times New Roman"/>
          <w:noProof/>
        </w:rPr>
      </w:pPr>
    </w:p>
    <w:p w:rsidR="004419F4" w:rsidRPr="0007479A" w:rsidRDefault="0089563C" w:rsidP="00AD5B94">
      <w:pPr>
        <w:pStyle w:val="GvdeMetni"/>
        <w:spacing w:line="276" w:lineRule="auto"/>
        <w:ind w:left="136"/>
        <w:jc w:val="both"/>
        <w:rPr>
          <w:rFonts w:ascii="Times New Roman" w:hAnsi="Times New Roman" w:cs="Times New Roman"/>
          <w:noProof/>
        </w:rPr>
      </w:pPr>
      <w:r>
        <w:rPr>
          <w:rFonts w:ascii="Times New Roman" w:hAnsi="Times New Roman" w:cs="Times New Roman"/>
          <w:noProof/>
        </w:rPr>
        <w:t>Örentaht</w:t>
      </w:r>
      <w:r w:rsidR="001C0237">
        <w:rPr>
          <w:rFonts w:ascii="Times New Roman" w:hAnsi="Times New Roman" w:cs="Times New Roman"/>
          <w:noProof/>
        </w:rPr>
        <w:t xml:space="preserve"> İlkokulunun 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 xml:space="preserve">Milli Eğitim Bakanlığı Strateji Geliştirme Başkanlığının 06.10.2022 tarih ve 2022/21 sayılı Genelgesi ve hazırlık programı doğrultusunda </w:t>
      </w:r>
      <w:r w:rsidR="004419F4" w:rsidRPr="0007479A">
        <w:rPr>
          <w:rFonts w:ascii="Times New Roman" w:hAnsi="Times New Roman" w:cs="Times New Roman"/>
          <w:noProof/>
        </w:rPr>
        <w:t xml:space="preserve">Aydın İl Milli Eğitim Müdürlüğünün hazırladığı İl, İlçe, Okul/Kurum Stratejik Plan Çalışma Takvimine uygun olarak başlatılmıştır. </w:t>
      </w:r>
      <w:r>
        <w:rPr>
          <w:rFonts w:ascii="Times New Roman" w:hAnsi="Times New Roman" w:cs="Times New Roman"/>
          <w:noProof/>
        </w:rPr>
        <w:t xml:space="preserve">09/09/2024 - 30/09/2024 </w:t>
      </w:r>
      <w:r w:rsidR="004419F4" w:rsidRPr="0007479A">
        <w:rPr>
          <w:rFonts w:ascii="Times New Roman" w:hAnsi="Times New Roman" w:cs="Times New Roman"/>
          <w:noProof/>
        </w:rPr>
        <w:t>tarihleri arasında Okul Strateji Geliştirm</w:t>
      </w:r>
      <w:r w:rsidR="00ED78FD" w:rsidRPr="0007479A">
        <w:rPr>
          <w:rFonts w:ascii="Times New Roman" w:hAnsi="Times New Roman" w:cs="Times New Roman"/>
          <w:noProof/>
        </w:rPr>
        <w:t>e Kurulu ve Stratejik Plan</w:t>
      </w:r>
      <w:r w:rsidR="004419F4" w:rsidRPr="0007479A">
        <w:rPr>
          <w:rFonts w:ascii="Times New Roman" w:hAnsi="Times New Roman" w:cs="Times New Roman"/>
          <w:noProof/>
        </w:rPr>
        <w:t xml:space="preserve">lama Ekibi oluşturulmuştur. Stratejik Plan Hazırlama Ekibimiz, </w:t>
      </w:r>
      <w:r w:rsidR="000A0A93" w:rsidRPr="0007479A">
        <w:rPr>
          <w:rFonts w:ascii="Times New Roman" w:hAnsi="Times New Roman" w:cs="Times New Roman"/>
          <w:noProof/>
        </w:rPr>
        <w:t>Aydın</w:t>
      </w:r>
      <w:r w:rsidR="00ED78FD" w:rsidRPr="0007479A">
        <w:rPr>
          <w:rFonts w:ascii="Times New Roman" w:hAnsi="Times New Roman" w:cs="Times New Roman"/>
          <w:noProof/>
        </w:rPr>
        <w:t xml:space="preserve"> İl Milli Eğitim Müdürlüğü Ar-Ge Biriminin</w:t>
      </w:r>
      <w:r w:rsidR="004419F4" w:rsidRPr="0007479A">
        <w:rPr>
          <w:rFonts w:ascii="Times New Roman" w:hAnsi="Times New Roman" w:cs="Times New Roman"/>
          <w:noProof/>
        </w:rPr>
        <w:t xml:space="preserve"> düzenlediği eğitim ve bilgilen</w:t>
      </w:r>
      <w:r w:rsidR="00ED78FD" w:rsidRPr="0007479A">
        <w:rPr>
          <w:rFonts w:ascii="Times New Roman" w:hAnsi="Times New Roman" w:cs="Times New Roman"/>
          <w:noProof/>
        </w:rPr>
        <w:t>dirme toplantısına katılmıştır. 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4419F4"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004419F4"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w:t>
      </w:r>
      <w:r w:rsidR="00E70A64" w:rsidRPr="0007479A">
        <w:rPr>
          <w:rFonts w:ascii="Times New Roman" w:hAnsi="Times New Roman" w:cs="Times New Roman"/>
          <w:noProof/>
        </w:rPr>
        <w:t>ile birlikte Müdürlüğümüzün 2024-2028</w:t>
      </w:r>
      <w:r w:rsidR="004419F4" w:rsidRPr="0007479A">
        <w:rPr>
          <w:rFonts w:ascii="Times New Roman" w:hAnsi="Times New Roman" w:cs="Times New Roman"/>
          <w:noProof/>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w:t>
      </w:r>
      <w:r w:rsidR="00E70A64" w:rsidRPr="0007479A">
        <w:rPr>
          <w:rFonts w:ascii="Times New Roman" w:hAnsi="Times New Roman" w:cs="Times New Roman"/>
          <w:noProof/>
        </w:rPr>
        <w:t xml:space="preserve"> planımız, incelenmek üzere İl Milli Eğitim Müdürlüğü Ar-Ge Birimine</w:t>
      </w:r>
      <w:r w:rsidR="004419F4" w:rsidRPr="0007479A">
        <w:rPr>
          <w:rFonts w:ascii="Times New Roman" w:hAnsi="Times New Roman" w:cs="Times New Roman"/>
          <w:noProof/>
        </w:rPr>
        <w:t xml:space="preserve"> gönderilmiştir. Düzeltme işlemlerinin ardından </w:t>
      </w:r>
      <w:r w:rsidR="00163EFF">
        <w:rPr>
          <w:rFonts w:ascii="Times New Roman" w:hAnsi="Times New Roman" w:cs="Times New Roman"/>
          <w:noProof/>
        </w:rPr>
        <w:t>Bozdoğan</w:t>
      </w:r>
      <w:r w:rsidR="004419F4" w:rsidRPr="0007479A">
        <w:rPr>
          <w:rFonts w:ascii="Times New Roman" w:hAnsi="Times New Roman" w:cs="Times New Roman"/>
          <w:noProof/>
        </w:rPr>
        <w:t xml:space="preserve"> İlçe Milli Eğitim Müdürlüğü tarafından onaylanan planımız, okulumuzun resmi internet sitesinde kamuoyu ile paylaşılmıştır.</w:t>
      </w: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extent cx="4981575" cy="476250"/>
            <wp:effectExtent l="152400" t="1143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5" w:name="_bookmark13"/>
      <w:bookmarkEnd w:id="5"/>
    </w:p>
    <w:p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extent cx="2452577" cy="449712"/>
            <wp:effectExtent l="152400" t="57150" r="157273" b="26538"/>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okul aile birliği başkanı, 3 gönüllü öğretmen olmak üzere toplam 5 kişiden oluşturulmuştur (Okulumuzda 1 müdür yardımcısı bulunduğundan ve stratejik planlama ekibi başkanı olarak görevlendirildiğinden, kurulda müdür yardımcısı yerine 1 öğretmen görevlendirilmiştir)</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extent cx="2856614" cy="438608"/>
            <wp:effectExtent l="152400" t="76200" r="153286" b="18592"/>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r yardımcısı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0D04CE">
        <w:rPr>
          <w:rFonts w:ascii="Times New Roman" w:hAnsi="Times New Roman" w:cs="Times New Roman"/>
          <w:b/>
          <w:noProof/>
          <w:color w:val="000000" w:themeColor="text1"/>
          <w:sz w:val="20"/>
        </w:rPr>
        <w:t>Fatih İlkokul</w:t>
      </w:r>
      <w:r w:rsidR="00ED75E0" w:rsidRPr="0007479A">
        <w:rPr>
          <w:rFonts w:ascii="Times New Roman" w:hAnsi="Times New Roman" w:cs="Times New Roman"/>
          <w:b/>
          <w:noProof/>
          <w:color w:val="000000" w:themeColor="text1"/>
          <w:sz w:val="20"/>
        </w:rPr>
        <w:t>Stratejik Plan Hazırlama Modeli</w:t>
      </w:r>
    </w:p>
    <w:p w:rsidR="004419F4" w:rsidRPr="0007479A" w:rsidRDefault="004419F4" w:rsidP="008B4BC7">
      <w:pPr>
        <w:pStyle w:val="GvdeMetni"/>
        <w:spacing w:line="276" w:lineRule="auto"/>
        <w:rPr>
          <w:rFonts w:ascii="Times New Roman" w:hAnsi="Times New Roman" w:cs="Times New Roman"/>
          <w:noProof/>
        </w:rPr>
      </w:pPr>
    </w:p>
    <w:p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21992" cy="4243327"/>
                    </a:xfrm>
                    <a:prstGeom prst="rect">
                      <a:avLst/>
                    </a:prstGeom>
                    <a:noFill/>
                  </pic:spPr>
                </pic:pic>
              </a:graphicData>
            </a:graphic>
          </wp:inline>
        </w:drawing>
      </w:r>
    </w:p>
    <w:p w:rsidR="00242B98" w:rsidRPr="0007479A" w:rsidRDefault="00242B98" w:rsidP="00576B2A">
      <w:pPr>
        <w:pStyle w:val="GvdeMetni"/>
        <w:spacing w:line="276" w:lineRule="auto"/>
        <w:jc w:val="center"/>
        <w:rPr>
          <w:rFonts w:ascii="Times New Roman" w:hAnsi="Times New Roman" w:cs="Times New Roman"/>
          <w:b/>
          <w:bCs/>
          <w:noProof/>
        </w:rPr>
      </w:pPr>
    </w:p>
    <w:p w:rsidR="008B4BC7" w:rsidRPr="0007479A" w:rsidRDefault="008B4BC7" w:rsidP="00944ACC">
      <w:pPr>
        <w:pStyle w:val="GvdeMetni"/>
        <w:spacing w:line="276" w:lineRule="auto"/>
        <w:jc w:val="center"/>
        <w:rPr>
          <w:rFonts w:ascii="Times New Roman" w:hAnsi="Times New Roman" w:cs="Times New Roman"/>
          <w:noProof/>
        </w:rPr>
      </w:pPr>
    </w:p>
    <w:p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extent cx="3441405" cy="449713"/>
            <wp:effectExtent l="152400" t="57150" r="159045" b="26537"/>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1729563" cy="377958"/>
            <wp:effectExtent l="152400" t="95250" r="156387" b="60192"/>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1C5978" w:rsidRPr="0007479A" w:rsidRDefault="001C5978" w:rsidP="001C5978">
      <w:pPr>
        <w:pStyle w:val="GvdeMetni"/>
        <w:spacing w:line="276" w:lineRule="auto"/>
        <w:rPr>
          <w:rFonts w:ascii="Times New Roman" w:hAnsi="Times New Roman" w:cs="Times New Roman"/>
          <w:b/>
          <w:noProof/>
        </w:rPr>
      </w:pPr>
    </w:p>
    <w:p w:rsidR="00165B5D" w:rsidRDefault="00165B5D" w:rsidP="00165B5D">
      <w:pPr>
        <w:tabs>
          <w:tab w:val="left" w:pos="5700"/>
        </w:tabs>
        <w:rPr>
          <w:rFonts w:ascii="Times New Roman" w:hAnsi="Times New Roman" w:cs="Times New Roman"/>
          <w:sz w:val="24"/>
          <w:szCs w:val="24"/>
        </w:rPr>
      </w:pPr>
      <w:r w:rsidRPr="00165B5D">
        <w:rPr>
          <w:rFonts w:ascii="Times New Roman" w:hAnsi="Times New Roman" w:cs="Times New Roman"/>
          <w:sz w:val="24"/>
          <w:szCs w:val="24"/>
        </w:rPr>
        <w:t>Örentaht İlk-Ortaokulu ,1939 yılında Osman ŞİMŞEK adlı vatandaşın İzmir Çullu Eğitim Enstitüsünde 6 ay eğitim görüp Örentaht Adadere mahallesinde dere kenarında tek derslik ve işliklerin bulunduğu okulu açmasıyla oluşur.Öğrenci sayısının artmasından dolayı 1965 yılında devletin desteğiyle okul yıkılıp tekrardan 1 müdür odası,2 derslikli köy içindeki eski okul açılıyor.Bu okul 2006 yılına kadar hizmet veriyor.2006 yılında inşaatına başlanan ve 2007-2008 eğitim öğretim dönemine açılan 2 katlı ve 12 derslikli okul yapılıyor.Okulumuza 2011 yılında yemekhane binası yapılıyor.</w:t>
      </w:r>
    </w:p>
    <w:p w:rsidR="00165B5D" w:rsidRDefault="00165B5D" w:rsidP="00165B5D">
      <w:pPr>
        <w:tabs>
          <w:tab w:val="left" w:pos="5700"/>
        </w:tabs>
        <w:rPr>
          <w:rFonts w:ascii="Times New Roman" w:hAnsi="Times New Roman" w:cs="Times New Roman"/>
          <w:sz w:val="24"/>
          <w:szCs w:val="24"/>
        </w:rPr>
      </w:pPr>
    </w:p>
    <w:p w:rsidR="00165B5D" w:rsidRPr="00165B5D" w:rsidRDefault="00165B5D" w:rsidP="00165B5D">
      <w:pPr>
        <w:tabs>
          <w:tab w:val="left" w:pos="5700"/>
        </w:tabs>
        <w:rPr>
          <w:rFonts w:ascii="Times New Roman" w:hAnsi="Times New Roman" w:cs="Times New Roman"/>
          <w:sz w:val="24"/>
          <w:szCs w:val="24"/>
        </w:rPr>
      </w:pPr>
      <w:r w:rsidRPr="00165B5D">
        <w:rPr>
          <w:rFonts w:ascii="Times New Roman" w:hAnsi="Times New Roman" w:cs="Times New Roman"/>
          <w:sz w:val="24"/>
          <w:szCs w:val="24"/>
        </w:rPr>
        <w:t>Okulumuza Örentaht mahallesiyle birlikte Hışımlar,Güre,Örmepınar,Yeşilçam mahallelerinden öğrenciler gelmektedir.Okulumuz taşıma merkezli okuldur.</w:t>
      </w:r>
    </w:p>
    <w:p w:rsidR="00F7477B" w:rsidRPr="0007479A" w:rsidRDefault="00F7477B" w:rsidP="00F93CD9">
      <w:pPr>
        <w:tabs>
          <w:tab w:val="num" w:pos="360"/>
        </w:tabs>
        <w:spacing w:line="276" w:lineRule="auto"/>
        <w:ind w:left="136"/>
        <w:jc w:val="both"/>
        <w:rPr>
          <w:rFonts w:ascii="Times New Roman" w:hAnsi="Times New Roman" w:cs="Times New Roman"/>
          <w:noProof/>
          <w:sz w:val="24"/>
        </w:rPr>
      </w:pPr>
    </w:p>
    <w:p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extent cx="3994298" cy="438593"/>
            <wp:effectExtent l="152400" t="114300" r="158602" b="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944ACC" w:rsidRPr="0007479A" w:rsidRDefault="00165B5D" w:rsidP="00DC0C9C">
      <w:pPr>
        <w:pStyle w:val="Balk2"/>
        <w:spacing w:before="1"/>
        <w:ind w:left="142" w:firstLine="0"/>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Örentaht</w:t>
      </w:r>
      <w:r w:rsidR="000D04CE">
        <w:rPr>
          <w:rFonts w:ascii="Times New Roman" w:hAnsi="Times New Roman" w:cs="Times New Roman"/>
          <w:b w:val="0"/>
          <w:noProof/>
          <w:color w:val="000000" w:themeColor="text1"/>
          <w:sz w:val="24"/>
          <w:szCs w:val="24"/>
        </w:rPr>
        <w:t xml:space="preserve"> İlkokulu</w:t>
      </w:r>
      <w:r w:rsidR="00954A38" w:rsidRPr="0007479A">
        <w:rPr>
          <w:rFonts w:ascii="Times New Roman" w:hAnsi="Times New Roman" w:cs="Times New Roman"/>
          <w:b w:val="0"/>
          <w:noProof/>
          <w:color w:val="000000" w:themeColor="text1"/>
          <w:sz w:val="24"/>
          <w:szCs w:val="24"/>
        </w:rPr>
        <w:t xml:space="preserve"> 2019-2023</w:t>
      </w:r>
      <w:r w:rsidR="00F93CD9" w:rsidRPr="0007479A">
        <w:rPr>
          <w:rFonts w:ascii="Times New Roman" w:hAnsi="Times New Roman" w:cs="Times New Roman"/>
          <w:b w:val="0"/>
          <w:noProof/>
          <w:color w:val="000000" w:themeColor="text1"/>
          <w:sz w:val="24"/>
          <w:szCs w:val="24"/>
        </w:rPr>
        <w:t xml:space="preserve"> Stratejik Planı, </w:t>
      </w:r>
      <w:r w:rsidR="00954A38" w:rsidRPr="0007479A">
        <w:rPr>
          <w:rFonts w:ascii="Times New Roman" w:hAnsi="Times New Roman" w:cs="Times New Roman"/>
          <w:b w:val="0"/>
          <w:noProof/>
          <w:color w:val="000000" w:themeColor="text1"/>
          <w:sz w:val="24"/>
          <w:szCs w:val="24"/>
        </w:rPr>
        <w:t xml:space="preserve">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w:t>
      </w:r>
      <w:r w:rsidR="00455B90" w:rsidRPr="0007479A">
        <w:rPr>
          <w:rFonts w:ascii="Times New Roman" w:hAnsi="Times New Roman" w:cs="Times New Roman"/>
          <w:b w:val="0"/>
          <w:noProof/>
          <w:color w:val="000000" w:themeColor="text1"/>
          <w:sz w:val="24"/>
          <w:szCs w:val="24"/>
        </w:rPr>
        <w:t xml:space="preserve">eğitime geçilerek </w:t>
      </w:r>
      <w:r w:rsidR="00954A38" w:rsidRPr="0007479A">
        <w:rPr>
          <w:rFonts w:ascii="Times New Roman" w:hAnsi="Times New Roman" w:cs="Times New Roman"/>
          <w:b w:val="0"/>
          <w:noProof/>
          <w:color w:val="000000" w:themeColor="text1"/>
          <w:sz w:val="24"/>
          <w:szCs w:val="24"/>
        </w:rPr>
        <w:t xml:space="preserve">derslerin MEB talimatıyla EBA üzerinden </w:t>
      </w:r>
      <w:r w:rsidR="00455B90" w:rsidRPr="0007479A">
        <w:rPr>
          <w:rFonts w:ascii="Times New Roman" w:hAnsi="Times New Roman" w:cs="Times New Roman"/>
          <w:b w:val="0"/>
          <w:noProof/>
          <w:color w:val="000000" w:themeColor="text1"/>
          <w:sz w:val="24"/>
          <w:szCs w:val="24"/>
        </w:rPr>
        <w:t>işlenmesi</w:t>
      </w:r>
      <w:r w:rsidR="00954A38" w:rsidRPr="0007479A">
        <w:rPr>
          <w:rFonts w:ascii="Times New Roman" w:hAnsi="Times New Roman" w:cs="Times New Roman"/>
          <w:b w:val="0"/>
          <w:noProof/>
          <w:color w:val="000000" w:themeColor="text1"/>
          <w:sz w:val="24"/>
          <w:szCs w:val="24"/>
        </w:rPr>
        <w:t xml:space="preserve"> ve öğretmenlerin EBA sistemine kayıtlarının zorunlu olması sebebiyle EBA kullanan öğretmen ve öğrenci oranı göstergeleri 2023 hedefini aşmış, bu göstergenin gerçekleşmesi için </w:t>
      </w:r>
      <w:r w:rsidR="00455B90" w:rsidRPr="0007479A">
        <w:rPr>
          <w:rFonts w:ascii="Times New Roman" w:hAnsi="Times New Roman" w:cs="Times New Roman"/>
          <w:b w:val="0"/>
          <w:noProof/>
          <w:color w:val="000000" w:themeColor="text1"/>
          <w:sz w:val="24"/>
          <w:szCs w:val="24"/>
        </w:rPr>
        <w:t>başka herhangi</w:t>
      </w:r>
      <w:r w:rsidR="00954A38" w:rsidRPr="0007479A">
        <w:rPr>
          <w:rFonts w:ascii="Times New Roman" w:hAnsi="Times New Roman" w:cs="Times New Roman"/>
          <w:b w:val="0"/>
          <w:noProof/>
          <w:color w:val="000000" w:themeColor="text1"/>
          <w:sz w:val="24"/>
          <w:szCs w:val="24"/>
        </w:rPr>
        <w:t xml:space="preserve"> bir çalışma yapmaya gerek kalmamıştır. Salgın sürecinde yaşanan değişkenlere rağmen eğitim-öğretim faaliyetlerine ara vermeden devam edilmiştir.</w:t>
      </w:r>
      <w:r w:rsidR="00F21C2D" w:rsidRPr="00F21C2D">
        <w:rPr>
          <w:rFonts w:ascii="Times New Roman" w:hAnsi="Times New Roman" w:cs="Times New Roman"/>
          <w:b w:val="0"/>
          <w:noProof/>
          <w:color w:val="000000" w:themeColor="text1"/>
          <w:sz w:val="24"/>
          <w:szCs w:val="24"/>
        </w:rPr>
        <w:t>Yüz yüze eğitime ara verilmesi nedeniyle öğrencilerimizde ortaya çıkması muhtemel sosyal ve akademik eksiklerin tamamlanması için telafi programları, egzersiz çalışmaları, İlkokullarda Yetiştirme Programı (İYEP) uygulanmıştır. Okulumuzun stratejik planında yer alan çalışmalar, İl ve İlçe Milli Eğitim Müdürlüğü çalışmalarıyla eşgüdümlü olarak gerçekleştirilmiş, 2019-2023 Stratejik Plan süreci tamamlanmıştır.</w:t>
      </w:r>
    </w:p>
    <w:p w:rsidR="000A1170" w:rsidRPr="0007479A" w:rsidRDefault="000A1170"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Default="00083B02" w:rsidP="001C5978">
      <w:pPr>
        <w:pStyle w:val="GvdeMetni"/>
        <w:spacing w:before="7"/>
        <w:rPr>
          <w:rFonts w:ascii="Times New Roman" w:hAnsi="Times New Roman" w:cs="Times New Roman"/>
          <w:b/>
          <w:noProof/>
        </w:rPr>
      </w:pPr>
    </w:p>
    <w:p w:rsidR="00165B5D" w:rsidRDefault="00165B5D" w:rsidP="001C5978">
      <w:pPr>
        <w:pStyle w:val="GvdeMetni"/>
        <w:spacing w:before="7"/>
        <w:rPr>
          <w:rFonts w:ascii="Times New Roman" w:hAnsi="Times New Roman" w:cs="Times New Roman"/>
          <w:b/>
          <w:noProof/>
        </w:rPr>
      </w:pPr>
    </w:p>
    <w:p w:rsidR="00165B5D" w:rsidRDefault="00165B5D" w:rsidP="001C5978">
      <w:pPr>
        <w:pStyle w:val="GvdeMetni"/>
        <w:spacing w:before="7"/>
        <w:rPr>
          <w:rFonts w:ascii="Times New Roman" w:hAnsi="Times New Roman" w:cs="Times New Roman"/>
          <w:b/>
          <w:noProof/>
        </w:rPr>
      </w:pPr>
    </w:p>
    <w:p w:rsidR="00165B5D" w:rsidRDefault="00165B5D" w:rsidP="001C5978">
      <w:pPr>
        <w:pStyle w:val="GvdeMetni"/>
        <w:spacing w:before="7"/>
        <w:rPr>
          <w:rFonts w:ascii="Times New Roman" w:hAnsi="Times New Roman" w:cs="Times New Roman"/>
          <w:b/>
          <w:noProof/>
        </w:rPr>
      </w:pPr>
    </w:p>
    <w:p w:rsidR="00165B5D" w:rsidRDefault="00165B5D" w:rsidP="001C5978">
      <w:pPr>
        <w:pStyle w:val="GvdeMetni"/>
        <w:spacing w:before="7"/>
        <w:rPr>
          <w:rFonts w:ascii="Times New Roman" w:hAnsi="Times New Roman" w:cs="Times New Roman"/>
          <w:b/>
          <w:noProof/>
        </w:rPr>
      </w:pPr>
    </w:p>
    <w:p w:rsidR="00165B5D" w:rsidRPr="0007479A" w:rsidRDefault="00165B5D"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extent cx="3994298" cy="438593"/>
            <wp:effectExtent l="152400" t="114300" r="158602" b="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5528"/>
      </w:tblGrid>
      <w:tr w:rsidR="007F270F" w:rsidRPr="0007479A" w:rsidTr="002431A5">
        <w:trPr>
          <w:cnfStyle w:val="100000000000"/>
          <w:trHeight w:val="94"/>
        </w:trPr>
        <w:tc>
          <w:tcPr>
            <w:cnfStyle w:val="00100000000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rsidTr="00962910">
        <w:trPr>
          <w:cnfStyle w:val="000000100000"/>
          <w:trHeight w:val="421"/>
        </w:trPr>
        <w:tc>
          <w:tcPr>
            <w:cnfStyle w:val="00100000000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tcW w:w="5528" w:type="dxa"/>
            <w:shd w:val="clear" w:color="auto" w:fill="auto"/>
            <w:vAlign w:val="center"/>
            <w:hideMark/>
          </w:tcPr>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rsidTr="00962910">
        <w:trPr>
          <w:trHeight w:val="290"/>
        </w:trPr>
        <w:tc>
          <w:tcPr>
            <w:cnfStyle w:val="00100000000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tcW w:w="5528" w:type="dxa"/>
            <w:shd w:val="clear" w:color="auto" w:fill="auto"/>
            <w:vAlign w:val="center"/>
            <w:hideMark/>
          </w:tcPr>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rsidTr="00962910">
        <w:trPr>
          <w:cnfStyle w:val="000000100000"/>
          <w:trHeight w:val="186"/>
        </w:trPr>
        <w:tc>
          <w:tcPr>
            <w:cnfStyle w:val="00100000000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tcW w:w="5528" w:type="dxa"/>
            <w:shd w:val="clear" w:color="auto" w:fill="auto"/>
            <w:vAlign w:val="center"/>
            <w:hideMark/>
          </w:tcPr>
          <w:p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rsidTr="00962910">
        <w:trPr>
          <w:trHeight w:val="69"/>
        </w:trPr>
        <w:tc>
          <w:tcPr>
            <w:cnfStyle w:val="00100000000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tcW w:w="5528" w:type="dxa"/>
            <w:shd w:val="clear" w:color="auto" w:fill="auto"/>
            <w:vAlign w:val="center"/>
            <w:hideMark/>
          </w:tcPr>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Eğitimİşlemleri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Temizlik, Güvenlik, Isıtma, Aydınlatma Hizmetleri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rsidTr="00962910">
        <w:trPr>
          <w:cnfStyle w:val="000000100000"/>
          <w:trHeight w:val="69"/>
        </w:trPr>
        <w:tc>
          <w:tcPr>
            <w:cnfStyle w:val="00100000000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tcW w:w="5528" w:type="dxa"/>
            <w:shd w:val="clear" w:color="auto" w:fill="auto"/>
            <w:vAlign w:val="center"/>
            <w:hideMark/>
          </w:tcPr>
          <w:p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rsidTr="00962910">
        <w:trPr>
          <w:cnfStyle w:val="010000000000"/>
          <w:trHeight w:val="900"/>
        </w:trPr>
        <w:tc>
          <w:tcPr>
            <w:cnfStyle w:val="001000000000"/>
            <w:tcW w:w="3408" w:type="dxa"/>
            <w:tcBorders>
              <w:top w:val="none" w:sz="0" w:space="0" w:color="auto"/>
            </w:tcBorders>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tcW w:w="5528" w:type="dxa"/>
            <w:tcBorders>
              <w:top w:val="none" w:sz="0" w:space="0" w:color="auto"/>
            </w:tcBorders>
            <w:shd w:val="clear" w:color="auto" w:fill="auto"/>
            <w:vAlign w:val="center"/>
            <w:hideMark/>
          </w:tcPr>
          <w:p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1304261" cy="438593"/>
            <wp:effectExtent l="152400" t="114300" r="143539" b="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rsidR="00962910" w:rsidRPr="0007479A" w:rsidRDefault="00962910">
      <w:pPr>
        <w:rPr>
          <w:rFonts w:ascii="Times New Roman" w:hAnsi="Times New Roman" w:cs="Times New Roman"/>
          <w:noProof/>
          <w:sz w:val="24"/>
          <w:szCs w:val="24"/>
        </w:rPr>
      </w:pPr>
      <w:r w:rsidRPr="0007479A">
        <w:rPr>
          <w:rFonts w:ascii="Times New Roman" w:hAnsi="Times New Roman" w:cs="Times New Roman"/>
          <w:noProof/>
        </w:rPr>
        <w:br w:type="page"/>
      </w:r>
    </w:p>
    <w:p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rsidR="001C5978" w:rsidRPr="0007479A" w:rsidRDefault="001C5978" w:rsidP="001C5978">
      <w:pPr>
        <w:pStyle w:val="Balk3"/>
        <w:rPr>
          <w:rFonts w:ascii="Times New Roman" w:hAnsi="Times New Roman" w:cs="Times New Roman"/>
          <w:noProof/>
          <w:color w:val="002060"/>
        </w:rPr>
      </w:pPr>
    </w:p>
    <w:p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rsidR="001C5978" w:rsidRPr="0007479A" w:rsidRDefault="001C5978" w:rsidP="001C5978">
      <w:pPr>
        <w:pStyle w:val="Balk3"/>
        <w:rPr>
          <w:rFonts w:ascii="Times New Roman" w:hAnsi="Times New Roman" w:cs="Times New Roman"/>
          <w:noProof/>
        </w:rPr>
      </w:pPr>
    </w:p>
    <w:tbl>
      <w:tblPr>
        <w:tblStyle w:val="ListTable3Accent2"/>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7F270F" w:rsidRPr="0007479A" w:rsidTr="00513676">
        <w:trPr>
          <w:cnfStyle w:val="100000000000"/>
          <w:trHeight w:val="330"/>
          <w:jc w:val="center"/>
        </w:trPr>
        <w:tc>
          <w:tcPr>
            <w:cnfStyle w:val="001000000100"/>
            <w:tcW w:w="5393" w:type="dxa"/>
            <w:tcBorders>
              <w:bottom w:val="none" w:sz="0" w:space="0" w:color="auto"/>
              <w:right w:val="none" w:sz="0" w:space="0" w:color="auto"/>
            </w:tcBorders>
            <w:hideMark/>
          </w:tcPr>
          <w:p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tcW w:w="1559" w:type="dxa"/>
            <w:tcBorders>
              <w:left w:val="none" w:sz="0" w:space="0" w:color="auto"/>
              <w:right w:val="none" w:sz="0" w:space="0" w:color="auto"/>
            </w:tcBorders>
            <w:hideMark/>
          </w:tcPr>
          <w:p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tcW w:w="1417" w:type="dxa"/>
            <w:tcBorders>
              <w:left w:val="none" w:sz="0" w:space="0" w:color="auto"/>
              <w:bottom w:val="none" w:sz="0" w:space="0" w:color="auto"/>
            </w:tcBorders>
            <w:hideMark/>
          </w:tcPr>
          <w:p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rsidTr="00513676">
        <w:trPr>
          <w:cnfStyle w:val="000000100000"/>
          <w:trHeight w:val="151"/>
          <w:jc w:val="center"/>
        </w:trPr>
        <w:tc>
          <w:tcPr>
            <w:cnfStyle w:val="001000000000"/>
            <w:tcW w:w="5393" w:type="dxa"/>
            <w:tcBorders>
              <w:top w:val="none" w:sz="0" w:space="0" w:color="auto"/>
              <w:bottom w:val="none" w:sz="0" w:space="0" w:color="auto"/>
              <w:right w:val="none" w:sz="0" w:space="0" w:color="auto"/>
            </w:tcBorders>
          </w:tcPr>
          <w:p w:rsidR="00B12D76" w:rsidRPr="0007479A" w:rsidRDefault="00B12D76"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tcW w:w="1559" w:type="dxa"/>
            <w:tcBorders>
              <w:top w:val="none" w:sz="0" w:space="0" w:color="auto"/>
              <w:left w:val="none" w:sz="0" w:space="0" w:color="auto"/>
              <w:bottom w:val="none" w:sz="0" w:space="0" w:color="auto"/>
              <w:right w:val="none" w:sz="0" w:space="0" w:color="auto"/>
            </w:tcBorders>
          </w:tcPr>
          <w:p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tcW w:w="1417" w:type="dxa"/>
            <w:tcBorders>
              <w:top w:val="none" w:sz="0" w:space="0" w:color="auto"/>
              <w:left w:val="none" w:sz="0" w:space="0" w:color="auto"/>
              <w:bottom w:val="none" w:sz="0" w:space="0" w:color="auto"/>
            </w:tcBorders>
          </w:tcPr>
          <w:p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70"/>
          <w:jc w:val="center"/>
        </w:trPr>
        <w:tc>
          <w:tcPr>
            <w:cnfStyle w:val="001000000000"/>
            <w:tcW w:w="5393" w:type="dxa"/>
            <w:tcBorders>
              <w:right w:val="none" w:sz="0" w:space="0" w:color="auto"/>
            </w:tcBorders>
            <w:hideMark/>
          </w:tcPr>
          <w:p w:rsidR="007F270F" w:rsidRPr="0007479A" w:rsidRDefault="00163EFF"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Bozdoğan</w:t>
            </w:r>
            <w:r w:rsidR="007F270F" w:rsidRPr="0007479A">
              <w:rPr>
                <w:rFonts w:ascii="Times New Roman" w:hAnsi="Times New Roman" w:cs="Times New Roman"/>
                <w:b w:val="0"/>
                <w:noProof/>
                <w:sz w:val="20"/>
                <w:szCs w:val="24"/>
                <w:lang w:eastAsia="en-US"/>
              </w:rPr>
              <w:t xml:space="preserve"> Kaymakamlığı</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trHeight w:val="64"/>
          <w:jc w:val="center"/>
        </w:trPr>
        <w:tc>
          <w:tcPr>
            <w:cnfStyle w:val="001000000000"/>
            <w:tcW w:w="5393" w:type="dxa"/>
            <w:tcBorders>
              <w:top w:val="none" w:sz="0" w:space="0" w:color="auto"/>
              <w:bottom w:val="none" w:sz="0" w:space="0" w:color="auto"/>
              <w:right w:val="none" w:sz="0" w:space="0" w:color="auto"/>
            </w:tcBorders>
            <w:hideMark/>
          </w:tcPr>
          <w:p w:rsidR="007F270F" w:rsidRPr="0007479A" w:rsidRDefault="00163EFF"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Bozdoğan</w:t>
            </w:r>
            <w:r w:rsidR="007F270F" w:rsidRPr="0007479A">
              <w:rPr>
                <w:rFonts w:ascii="Times New Roman" w:hAnsi="Times New Roman" w:cs="Times New Roman"/>
                <w:b w:val="0"/>
                <w:noProof/>
                <w:sz w:val="20"/>
                <w:szCs w:val="24"/>
                <w:lang w:eastAsia="en-US"/>
              </w:rPr>
              <w:t xml:space="preserve"> İlçe Milli Eğitim Müdürlüğü</w:t>
            </w:r>
          </w:p>
        </w:tc>
        <w:tc>
          <w:tcPr>
            <w:cnfStyle w:val="000010000000"/>
            <w:tcW w:w="1559" w:type="dxa"/>
            <w:tcBorders>
              <w:top w:val="none" w:sz="0" w:space="0" w:color="auto"/>
              <w:left w:val="none" w:sz="0" w:space="0" w:color="auto"/>
              <w:bottom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top w:val="none" w:sz="0" w:space="0" w:color="auto"/>
              <w:left w:val="none" w:sz="0" w:space="0" w:color="auto"/>
              <w:bottom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tcW w:w="1559" w:type="dxa"/>
            <w:tcBorders>
              <w:left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left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cnfStyle w:val="000000100000"/>
          <w:trHeight w:val="64"/>
          <w:jc w:val="center"/>
        </w:trPr>
        <w:tc>
          <w:tcPr>
            <w:cnfStyle w:val="001000000000"/>
            <w:tcW w:w="5393" w:type="dxa"/>
            <w:tcBorders>
              <w:top w:val="none" w:sz="0" w:space="0" w:color="auto"/>
              <w:bottom w:val="none" w:sz="0" w:space="0" w:color="auto"/>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tcW w:w="1559" w:type="dxa"/>
            <w:tcBorders>
              <w:top w:val="none" w:sz="0" w:space="0" w:color="auto"/>
              <w:left w:val="none" w:sz="0" w:space="0" w:color="auto"/>
              <w:bottom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top w:val="none" w:sz="0" w:space="0" w:color="auto"/>
              <w:left w:val="none" w:sz="0" w:space="0" w:color="auto"/>
              <w:bottom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tcW w:w="1559" w:type="dxa"/>
            <w:tcBorders>
              <w:left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left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cnfStyle w:val="000000100000"/>
          <w:trHeight w:val="64"/>
          <w:jc w:val="center"/>
        </w:trPr>
        <w:tc>
          <w:tcPr>
            <w:cnfStyle w:val="001000000000"/>
            <w:tcW w:w="5393" w:type="dxa"/>
            <w:tcBorders>
              <w:top w:val="none" w:sz="0" w:space="0" w:color="auto"/>
              <w:bottom w:val="none" w:sz="0" w:space="0" w:color="auto"/>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tcW w:w="1559" w:type="dxa"/>
            <w:tcBorders>
              <w:top w:val="none" w:sz="0" w:space="0" w:color="auto"/>
              <w:left w:val="none" w:sz="0" w:space="0" w:color="auto"/>
              <w:bottom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top w:val="none" w:sz="0" w:space="0" w:color="auto"/>
              <w:left w:val="none" w:sz="0" w:space="0" w:color="auto"/>
              <w:bottom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tcW w:w="1559" w:type="dxa"/>
            <w:tcBorders>
              <w:left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left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cnfStyle w:val="000000100000"/>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138"/>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trHeight w:val="129"/>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rsidTr="00513676">
        <w:trPr>
          <w:trHeight w:val="64"/>
          <w:jc w:val="center"/>
        </w:trPr>
        <w:tc>
          <w:tcPr>
            <w:cnfStyle w:val="001000000000"/>
            <w:tcW w:w="5393" w:type="dxa"/>
          </w:tcPr>
          <w:p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tcW w:w="1559" w:type="dxa"/>
          </w:tcPr>
          <w:p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tcW w:w="1417" w:type="dxa"/>
          </w:tcPr>
          <w:p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rsidTr="00513676">
        <w:trPr>
          <w:cnfStyle w:val="010000000000"/>
          <w:trHeight w:val="70"/>
          <w:jc w:val="center"/>
        </w:trPr>
        <w:tc>
          <w:tcPr>
            <w:cnfStyle w:val="001000000001"/>
            <w:tcW w:w="5393" w:type="dxa"/>
            <w:tcBorders>
              <w:top w:val="none" w:sz="0" w:space="0" w:color="auto"/>
              <w:right w:val="none" w:sz="0" w:space="0" w:color="auto"/>
            </w:tcBorders>
            <w:hideMark/>
          </w:tcPr>
          <w:p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tcW w:w="1559" w:type="dxa"/>
            <w:tcBorders>
              <w:top w:val="none" w:sz="0" w:space="0" w:color="auto"/>
              <w:left w:val="none" w:sz="0" w:space="0" w:color="auto"/>
              <w:right w:val="none" w:sz="0" w:space="0" w:color="auto"/>
            </w:tcBorders>
          </w:tcPr>
          <w:p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tcW w:w="1417" w:type="dxa"/>
            <w:tcBorders>
              <w:top w:val="none" w:sz="0" w:space="0" w:color="auto"/>
              <w:left w:val="none" w:sz="0" w:space="0" w:color="auto"/>
            </w:tcBorders>
            <w:hideMark/>
          </w:tcPr>
          <w:p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rsidR="001C5978" w:rsidRPr="0007479A" w:rsidRDefault="001C5978" w:rsidP="001C5978">
      <w:pPr>
        <w:pStyle w:val="GvdeMetni"/>
        <w:spacing w:before="10"/>
        <w:rPr>
          <w:rFonts w:ascii="Times New Roman" w:hAnsi="Times New Roman" w:cs="Times New Roman"/>
          <w:noProof/>
        </w:rPr>
      </w:pPr>
    </w:p>
    <w:p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rsidR="001C5978" w:rsidRPr="0007479A" w:rsidRDefault="001C5978" w:rsidP="001C5978">
      <w:pPr>
        <w:pStyle w:val="Balk3"/>
        <w:rPr>
          <w:rFonts w:ascii="Times New Roman" w:hAnsi="Times New Roman" w:cs="Times New Roman"/>
          <w:noProof/>
        </w:rPr>
      </w:pPr>
    </w:p>
    <w:p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rsidR="001C5978" w:rsidRPr="0007479A" w:rsidRDefault="001C5978" w:rsidP="001C5978">
      <w:pPr>
        <w:pStyle w:val="GvdeMetni"/>
        <w:spacing w:before="9"/>
        <w:rPr>
          <w:rFonts w:ascii="Times New Roman" w:hAnsi="Times New Roman" w:cs="Times New Roman"/>
          <w:noProof/>
        </w:rPr>
      </w:pPr>
    </w:p>
    <w:p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rsidR="001C5978" w:rsidRPr="0007479A" w:rsidRDefault="001C5978" w:rsidP="001C5978">
      <w:pPr>
        <w:pStyle w:val="GvdeMetni"/>
        <w:spacing w:before="10"/>
        <w:rPr>
          <w:rFonts w:ascii="Times New Roman" w:hAnsi="Times New Roman" w:cs="Times New Roman"/>
          <w:b/>
          <w:noProof/>
        </w:rPr>
      </w:pPr>
    </w:p>
    <w:tbl>
      <w:tblPr>
        <w:tblStyle w:val="ListTable3Accent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39"/>
        <w:gridCol w:w="992"/>
        <w:gridCol w:w="993"/>
        <w:gridCol w:w="1275"/>
        <w:gridCol w:w="1276"/>
        <w:gridCol w:w="1418"/>
      </w:tblGrid>
      <w:tr w:rsidR="007F270F" w:rsidRPr="0007479A" w:rsidTr="00D1686A">
        <w:trPr>
          <w:cnfStyle w:val="100000000000"/>
          <w:trHeight w:val="609"/>
        </w:trPr>
        <w:tc>
          <w:tcPr>
            <w:cnfStyle w:val="001000000100"/>
            <w:tcW w:w="3539" w:type="dxa"/>
            <w:tcBorders>
              <w:bottom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tcW w:w="992"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rsidR="007F270F" w:rsidRPr="0007479A" w:rsidRDefault="00D1686A" w:rsidP="00D1686A">
            <w:pPr>
              <w:pStyle w:val="TableParagraph"/>
              <w:spacing w:before="10"/>
              <w:jc w:val="center"/>
              <w:cnfStyle w:val="10000000000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tcW w:w="1275"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rsidR="007F270F" w:rsidRPr="0007479A" w:rsidRDefault="00D1686A" w:rsidP="00D1686A">
            <w:pPr>
              <w:pStyle w:val="TableParagraph"/>
              <w:jc w:val="center"/>
              <w:cnfStyle w:val="10000000000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tcW w:w="1418" w:type="dxa"/>
            <w:tcBorders>
              <w:left w:val="none" w:sz="0" w:space="0" w:color="auto"/>
              <w:bottom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rsidTr="00D1686A">
        <w:trPr>
          <w:cnfStyle w:val="000000100000"/>
          <w:trHeight w:val="251"/>
        </w:trPr>
        <w:tc>
          <w:tcPr>
            <w:cnfStyle w:val="001000000000"/>
            <w:tcW w:w="3539" w:type="dxa"/>
            <w:tcBorders>
              <w:top w:val="none" w:sz="0" w:space="0" w:color="auto"/>
              <w:bottom w:val="none" w:sz="0" w:space="0" w:color="auto"/>
              <w:right w:val="none" w:sz="0" w:space="0" w:color="auto"/>
            </w:tcBorders>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tcW w:w="992" w:type="dxa"/>
            <w:tcBorders>
              <w:top w:val="none" w:sz="0" w:space="0" w:color="auto"/>
              <w:left w:val="none" w:sz="0" w:space="0" w:color="auto"/>
              <w:bottom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rsidR="00B12D76" w:rsidRPr="00513676" w:rsidRDefault="00B12D76" w:rsidP="00FF2B92">
            <w:pPr>
              <w:pStyle w:val="TableParagraph"/>
              <w:jc w:val="center"/>
              <w:cnfStyle w:val="00000010000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tcW w:w="1275" w:type="dxa"/>
            <w:tcBorders>
              <w:top w:val="none" w:sz="0" w:space="0" w:color="auto"/>
              <w:left w:val="none" w:sz="0" w:space="0" w:color="auto"/>
              <w:bottom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top w:val="none" w:sz="0" w:space="0" w:color="auto"/>
              <w:left w:val="none" w:sz="0" w:space="0" w:color="auto"/>
              <w:bottom w:val="none" w:sz="0" w:space="0" w:color="auto"/>
            </w:tcBorders>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251"/>
        </w:trPr>
        <w:tc>
          <w:tcPr>
            <w:cnfStyle w:val="001000000000"/>
            <w:tcW w:w="3539" w:type="dxa"/>
            <w:tcBorders>
              <w:right w:val="none" w:sz="0" w:space="0" w:color="auto"/>
            </w:tcBorders>
            <w:hideMark/>
          </w:tcPr>
          <w:p w:rsidR="00B12D76" w:rsidRPr="0007479A" w:rsidRDefault="00163EFF"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Bozdoğan</w:t>
            </w:r>
            <w:r w:rsidR="00B12D76" w:rsidRPr="0007479A">
              <w:rPr>
                <w:rFonts w:ascii="Times New Roman" w:hAnsi="Times New Roman" w:cs="Times New Roman"/>
                <w:b w:val="0"/>
                <w:noProof/>
                <w:sz w:val="20"/>
                <w:szCs w:val="24"/>
                <w:lang w:eastAsia="en-US"/>
              </w:rPr>
              <w:t xml:space="preserve"> Kaymakamlığı</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pStyle w:val="TableParagraph"/>
              <w:jc w:val="center"/>
              <w:cnfStyle w:val="00000000000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trHeight w:val="240"/>
        </w:trPr>
        <w:tc>
          <w:tcPr>
            <w:cnfStyle w:val="001000000000"/>
            <w:tcW w:w="3539" w:type="dxa"/>
            <w:tcBorders>
              <w:top w:val="none" w:sz="0" w:space="0" w:color="auto"/>
              <w:bottom w:val="none" w:sz="0" w:space="0" w:color="auto"/>
              <w:right w:val="none" w:sz="0" w:space="0" w:color="auto"/>
            </w:tcBorders>
            <w:hideMark/>
          </w:tcPr>
          <w:p w:rsidR="00B12D76" w:rsidRPr="0007479A" w:rsidRDefault="00163EFF"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Bozdoğan</w:t>
            </w:r>
            <w:r w:rsidR="00B12D76" w:rsidRPr="0007479A">
              <w:rPr>
                <w:rFonts w:ascii="Times New Roman" w:hAnsi="Times New Roman" w:cs="Times New Roman"/>
                <w:b w:val="0"/>
                <w:noProof/>
                <w:sz w:val="20"/>
                <w:szCs w:val="24"/>
                <w:lang w:eastAsia="en-US"/>
              </w:rPr>
              <w:t xml:space="preserve"> İlçe Milli Eğitim Müdürlüğü</w:t>
            </w:r>
          </w:p>
        </w:tc>
        <w:tc>
          <w:tcPr>
            <w:cnfStyle w:val="000010000000"/>
            <w:tcW w:w="992" w:type="dxa"/>
            <w:tcBorders>
              <w:top w:val="none" w:sz="0" w:space="0" w:color="auto"/>
              <w:left w:val="none" w:sz="0" w:space="0" w:color="auto"/>
              <w:bottom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rsidR="00B12D76" w:rsidRPr="00513676" w:rsidRDefault="00B12D76" w:rsidP="00FF2B92">
            <w:pPr>
              <w:pStyle w:val="TableParagraph"/>
              <w:jc w:val="center"/>
              <w:cnfStyle w:val="00000010000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top w:val="none" w:sz="0" w:space="0" w:color="auto"/>
              <w:left w:val="none" w:sz="0" w:space="0" w:color="auto"/>
              <w:bottom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173"/>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tcW w:w="992"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000000"/>
              <w:rPr>
                <w:rFonts w:ascii="Times New Roman" w:hAnsi="Times New Roman" w:cs="Times New Roman"/>
                <w:b/>
                <w:noProof/>
                <w:sz w:val="20"/>
                <w:szCs w:val="20"/>
                <w:lang w:eastAsia="en-US"/>
              </w:rPr>
            </w:pP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trHeight w:val="64"/>
        </w:trPr>
        <w:tc>
          <w:tcPr>
            <w:cnfStyle w:val="001000000000"/>
            <w:tcW w:w="3539" w:type="dxa"/>
            <w:tcBorders>
              <w:top w:val="none" w:sz="0" w:space="0" w:color="auto"/>
              <w:bottom w:val="none" w:sz="0" w:space="0" w:color="auto"/>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tcW w:w="992"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rsidR="00B12D76" w:rsidRPr="00513676" w:rsidRDefault="00B12D76" w:rsidP="00FF2B92">
            <w:pPr>
              <w:pStyle w:val="TableParagraph"/>
              <w:jc w:val="center"/>
              <w:cnfStyle w:val="000000100000"/>
              <w:rPr>
                <w:rFonts w:ascii="Times New Roman" w:hAnsi="Times New Roman" w:cs="Times New Roman"/>
                <w:b/>
                <w:noProof/>
                <w:sz w:val="20"/>
                <w:szCs w:val="20"/>
                <w:lang w:eastAsia="en-US"/>
              </w:rPr>
            </w:pPr>
          </w:p>
        </w:tc>
        <w:tc>
          <w:tcPr>
            <w:cnfStyle w:val="000010000000"/>
            <w:tcW w:w="1275"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top w:val="none" w:sz="0" w:space="0" w:color="auto"/>
              <w:left w:val="none" w:sz="0" w:space="0" w:color="auto"/>
              <w:bottom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tcW w:w="992"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000000"/>
              <w:rPr>
                <w:rFonts w:ascii="Times New Roman" w:hAnsi="Times New Roman" w:cs="Times New Roman"/>
                <w:b/>
                <w:noProof/>
                <w:sz w:val="20"/>
                <w:szCs w:val="20"/>
                <w:lang w:eastAsia="en-US"/>
              </w:rPr>
            </w:pP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trHeight w:val="64"/>
        </w:trPr>
        <w:tc>
          <w:tcPr>
            <w:cnfStyle w:val="001000000000"/>
            <w:tcW w:w="3539" w:type="dxa"/>
            <w:tcBorders>
              <w:top w:val="none" w:sz="0" w:space="0" w:color="auto"/>
              <w:bottom w:val="none" w:sz="0" w:space="0" w:color="auto"/>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tcW w:w="992"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rsidR="00B12D76" w:rsidRPr="00513676" w:rsidRDefault="00B12D76" w:rsidP="00FF2B92">
            <w:pPr>
              <w:pStyle w:val="TableParagraph"/>
              <w:jc w:val="center"/>
              <w:cnfStyle w:val="000000100000"/>
              <w:rPr>
                <w:rFonts w:ascii="Times New Roman" w:hAnsi="Times New Roman" w:cs="Times New Roman"/>
                <w:b/>
                <w:noProof/>
                <w:sz w:val="20"/>
                <w:szCs w:val="20"/>
                <w:lang w:eastAsia="en-US"/>
              </w:rPr>
            </w:pPr>
          </w:p>
        </w:tc>
        <w:tc>
          <w:tcPr>
            <w:cnfStyle w:val="000010000000"/>
            <w:tcW w:w="1275"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top w:val="none" w:sz="0" w:space="0" w:color="auto"/>
              <w:left w:val="none" w:sz="0" w:space="0" w:color="auto"/>
              <w:bottom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tcW w:w="992"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000000"/>
              <w:rPr>
                <w:rFonts w:ascii="Times New Roman" w:hAnsi="Times New Roman" w:cs="Times New Roman"/>
                <w:b/>
                <w:noProof/>
                <w:sz w:val="20"/>
                <w:szCs w:val="20"/>
                <w:lang w:eastAsia="en-US"/>
              </w:rPr>
            </w:pP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pStyle w:val="TableParagraph"/>
              <w:jc w:val="center"/>
              <w:cnfStyle w:val="00000010000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rsidTr="00D1686A">
        <w:trPr>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pStyle w:val="TableParagraph"/>
              <w:jc w:val="center"/>
              <w:cnfStyle w:val="00000000000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rsidTr="00D1686A">
        <w:trPr>
          <w:cnfStyle w:val="000000100000"/>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1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rsidTr="00D1686A">
        <w:trPr>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0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rsidTr="00D1686A">
        <w:trPr>
          <w:cnfStyle w:val="000000100000"/>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1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rsidTr="00D1686A">
        <w:trPr>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0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rsidTr="00D1686A">
        <w:trPr>
          <w:cnfStyle w:val="000000100000"/>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jc w:val="center"/>
              <w:cnfStyle w:val="0000001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rsidTr="00D1686A">
        <w:trPr>
          <w:trHeight w:val="64"/>
        </w:trPr>
        <w:tc>
          <w:tcPr>
            <w:cnfStyle w:val="001000000000"/>
            <w:tcW w:w="3539" w:type="dxa"/>
          </w:tcPr>
          <w:p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tcW w:w="992" w:type="dxa"/>
          </w:tcPr>
          <w:p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rsidR="00513676" w:rsidRPr="00513676" w:rsidRDefault="00513676" w:rsidP="00513676">
            <w:pPr>
              <w:jc w:val="center"/>
              <w:cnfStyle w:val="00000000000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Pr>
          <w:p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rsidR="00513676" w:rsidRPr="00513676" w:rsidRDefault="00513676" w:rsidP="00513676">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tcW w:w="1418" w:type="dxa"/>
          </w:tcPr>
          <w:p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rsidTr="00D1686A">
        <w:trPr>
          <w:cnfStyle w:val="000000100000"/>
          <w:trHeight w:val="64"/>
        </w:trPr>
        <w:tc>
          <w:tcPr>
            <w:cnfStyle w:val="001000000000"/>
            <w:tcW w:w="3539" w:type="dxa"/>
            <w:tcBorders>
              <w:right w:val="none" w:sz="0" w:space="0" w:color="auto"/>
            </w:tcBorders>
            <w:hideMark/>
          </w:tcPr>
          <w:p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tcW w:w="992" w:type="dxa"/>
            <w:tcBorders>
              <w:left w:val="none" w:sz="0" w:space="0" w:color="auto"/>
              <w:right w:val="none" w:sz="0" w:space="0" w:color="auto"/>
            </w:tcBorders>
          </w:tcPr>
          <w:p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rsidR="00513676" w:rsidRPr="00513676" w:rsidRDefault="00513676" w:rsidP="00513676">
            <w:pPr>
              <w:jc w:val="center"/>
              <w:cnfStyle w:val="0000001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513676" w:rsidRPr="00513676" w:rsidRDefault="00513676" w:rsidP="00513676">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tcW w:w="1418" w:type="dxa"/>
            <w:tcBorders>
              <w:left w:val="none" w:sz="0" w:space="0" w:color="auto"/>
            </w:tcBorders>
            <w:hideMark/>
          </w:tcPr>
          <w:p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rsidTr="00D1686A">
        <w:trPr>
          <w:trHeight w:val="64"/>
        </w:trPr>
        <w:tc>
          <w:tcPr>
            <w:cnfStyle w:val="001000000000"/>
            <w:tcW w:w="9493" w:type="dxa"/>
            <w:gridSpan w:val="6"/>
            <w:tcBorders>
              <w:right w:val="none" w:sz="0" w:space="0" w:color="auto"/>
            </w:tcBorders>
            <w:hideMark/>
          </w:tcPr>
          <w:p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rsidTr="00D1686A">
        <w:trPr>
          <w:cnfStyle w:val="000000100000"/>
          <w:trHeight w:val="64"/>
        </w:trPr>
        <w:tc>
          <w:tcPr>
            <w:cnfStyle w:val="001000000000"/>
            <w:tcW w:w="9493" w:type="dxa"/>
            <w:gridSpan w:val="6"/>
            <w:tcBorders>
              <w:right w:val="none" w:sz="0" w:space="0" w:color="auto"/>
            </w:tcBorders>
            <w:hideMark/>
          </w:tcPr>
          <w:p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rsidTr="00D1686A">
        <w:trPr>
          <w:cnfStyle w:val="010000000000"/>
          <w:trHeight w:val="64"/>
        </w:trPr>
        <w:tc>
          <w:tcPr>
            <w:cnfStyle w:val="001000000001"/>
            <w:tcW w:w="9493" w:type="dxa"/>
            <w:gridSpan w:val="6"/>
            <w:tcBorders>
              <w:top w:val="none" w:sz="0" w:space="0" w:color="auto"/>
              <w:right w:val="none" w:sz="0" w:space="0" w:color="auto"/>
            </w:tcBorders>
            <w:hideMark/>
          </w:tcPr>
          <w:p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rsidR="00513676" w:rsidRDefault="00513676" w:rsidP="001C5978">
      <w:pPr>
        <w:pStyle w:val="Balk3"/>
        <w:rPr>
          <w:rFonts w:ascii="Times New Roman" w:hAnsi="Times New Roman" w:cs="Times New Roman"/>
          <w:noProof/>
        </w:rPr>
      </w:pPr>
    </w:p>
    <w:p w:rsidR="00513676" w:rsidRDefault="00513676" w:rsidP="001C5978">
      <w:pPr>
        <w:pStyle w:val="Balk3"/>
        <w:rPr>
          <w:rFonts w:ascii="Times New Roman" w:hAnsi="Times New Roman" w:cs="Times New Roman"/>
          <w:noProof/>
        </w:rPr>
      </w:pPr>
    </w:p>
    <w:p w:rsidR="00513676" w:rsidRDefault="00513676" w:rsidP="001C5978">
      <w:pPr>
        <w:pStyle w:val="Balk3"/>
        <w:rPr>
          <w:rFonts w:ascii="Times New Roman" w:hAnsi="Times New Roman" w:cs="Times New Roman"/>
          <w:noProof/>
        </w:rPr>
      </w:pPr>
    </w:p>
    <w:p w:rsidR="008F58DF" w:rsidRDefault="008F58DF" w:rsidP="001C5978">
      <w:pPr>
        <w:pStyle w:val="Balk3"/>
        <w:rPr>
          <w:rFonts w:ascii="Times New Roman" w:hAnsi="Times New Roman" w:cs="Times New Roman"/>
          <w:noProof/>
        </w:rPr>
      </w:pPr>
    </w:p>
    <w:p w:rsidR="008F58DF" w:rsidRDefault="008F58DF" w:rsidP="001C5978">
      <w:pPr>
        <w:pStyle w:val="Balk3"/>
        <w:rPr>
          <w:rFonts w:ascii="Times New Roman" w:hAnsi="Times New Roman" w:cs="Times New Roman"/>
          <w:noProof/>
        </w:rPr>
      </w:pPr>
    </w:p>
    <w:p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 Görüşlerinin Alınması ve Değerlendirilmesi</w:t>
      </w:r>
    </w:p>
    <w:p w:rsidR="001C5978" w:rsidRPr="0007479A" w:rsidRDefault="001C5978" w:rsidP="001C5978">
      <w:pPr>
        <w:pStyle w:val="GvdeMetni"/>
        <w:spacing w:line="276" w:lineRule="auto"/>
        <w:ind w:left="136" w:firstLine="584"/>
        <w:jc w:val="both"/>
        <w:rPr>
          <w:rFonts w:ascii="Times New Roman" w:hAnsi="Times New Roman" w:cs="Times New Roman"/>
          <w:noProof/>
        </w:rPr>
      </w:pPr>
    </w:p>
    <w:p w:rsidR="009123C9" w:rsidRPr="0007479A" w:rsidRDefault="00A158DA"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163EFF">
        <w:rPr>
          <w:rFonts w:ascii="Times New Roman" w:hAnsi="Times New Roman" w:cs="Times New Roman"/>
          <w:noProof/>
        </w:rPr>
        <w:t>Bozdoğan</w:t>
      </w:r>
      <w:r w:rsidRPr="0007479A">
        <w:rPr>
          <w:rFonts w:ascii="Times New Roman" w:hAnsi="Times New Roman" w:cs="Times New Roman"/>
          <w:noProof/>
        </w:rPr>
        <w:t xml:space="preserve"> İlçe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0A0A93" w:rsidRPr="0007479A">
        <w:rPr>
          <w:rFonts w:ascii="Times New Roman" w:hAnsi="Times New Roman" w:cs="Times New Roman"/>
          <w:noProof/>
        </w:rPr>
        <w:t>Anketlere 82</w:t>
      </w:r>
      <w:r w:rsidR="00165B5D">
        <w:rPr>
          <w:rFonts w:ascii="Times New Roman" w:hAnsi="Times New Roman" w:cs="Times New Roman"/>
          <w:noProof/>
        </w:rPr>
        <w:t xml:space="preserve"> öğrenci, 5 öğretmen, 1 personel, 2 yönetici ve 42 veli olmak üzere toplam 132</w:t>
      </w:r>
      <w:r w:rsidRPr="0007479A">
        <w:rPr>
          <w:rFonts w:ascii="Times New Roman" w:hAnsi="Times New Roman" w:cs="Times New Roman"/>
          <w:noProof/>
        </w:rPr>
        <w:t xml:space="preserve"> paydaşımız katılmıştır.</w:t>
      </w:r>
    </w:p>
    <w:p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Table3Accent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559"/>
        <w:gridCol w:w="1559"/>
        <w:gridCol w:w="2268"/>
        <w:gridCol w:w="1985"/>
      </w:tblGrid>
      <w:tr w:rsidR="007F270F" w:rsidRPr="0007479A" w:rsidTr="00DC0C9C">
        <w:trPr>
          <w:cnfStyle w:val="100000000000"/>
          <w:trHeight w:val="609"/>
        </w:trPr>
        <w:tc>
          <w:tcPr>
            <w:cnfStyle w:val="001000000100"/>
            <w:tcW w:w="1980" w:type="dxa"/>
            <w:tcBorders>
              <w:bottom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tcW w:w="1559"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rsidR="007F270F" w:rsidRPr="0007479A" w:rsidRDefault="00D1686A" w:rsidP="00D1686A">
            <w:pPr>
              <w:pStyle w:val="TableParagraph"/>
              <w:spacing w:before="10"/>
              <w:jc w:val="center"/>
              <w:cnfStyle w:val="10000000000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tcW w:w="2268"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tcW w:w="1985" w:type="dxa"/>
            <w:tcBorders>
              <w:left w:val="none" w:sz="0" w:space="0" w:color="auto"/>
              <w:bottom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rsidTr="00204A0E">
        <w:trPr>
          <w:cnfStyle w:val="000000100000"/>
          <w:trHeight w:val="240"/>
        </w:trPr>
        <w:tc>
          <w:tcPr>
            <w:cnfStyle w:val="001000000000"/>
            <w:tcW w:w="1980" w:type="dxa"/>
            <w:tcBorders>
              <w:top w:val="none" w:sz="0" w:space="0" w:color="auto"/>
              <w:bottom w:val="none" w:sz="0" w:space="0" w:color="auto"/>
              <w:right w:val="none" w:sz="0" w:space="0" w:color="auto"/>
            </w:tcBorders>
            <w:vAlign w:val="center"/>
            <w:hideMark/>
          </w:tcPr>
          <w:p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tcW w:w="1559" w:type="dxa"/>
            <w:tcBorders>
              <w:top w:val="none" w:sz="0" w:space="0" w:color="auto"/>
              <w:left w:val="none" w:sz="0" w:space="0" w:color="auto"/>
              <w:bottom w:val="none" w:sz="0" w:space="0" w:color="auto"/>
              <w:right w:val="none" w:sz="0" w:space="0" w:color="auto"/>
            </w:tcBorders>
            <w:vAlign w:val="center"/>
            <w:hideMark/>
          </w:tcPr>
          <w:p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rsidR="007F270F" w:rsidRPr="0007479A" w:rsidRDefault="007F270F" w:rsidP="00204A0E">
            <w:pPr>
              <w:pStyle w:val="TableParagraph"/>
              <w:ind w:right="-108"/>
              <w:cnfStyle w:val="0000001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tcW w:w="2268" w:type="dxa"/>
            <w:tcBorders>
              <w:top w:val="none" w:sz="0" w:space="0" w:color="auto"/>
              <w:left w:val="none" w:sz="0" w:space="0" w:color="auto"/>
              <w:bottom w:val="none" w:sz="0" w:space="0" w:color="auto"/>
              <w:right w:val="none" w:sz="0" w:space="0" w:color="auto"/>
            </w:tcBorders>
            <w:vAlign w:val="center"/>
            <w:hideMark/>
          </w:tcPr>
          <w:p w:rsidR="007F270F"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tcW w:w="1985" w:type="dxa"/>
            <w:tcBorders>
              <w:top w:val="none" w:sz="0" w:space="0" w:color="auto"/>
              <w:left w:val="none" w:sz="0" w:space="0" w:color="auto"/>
              <w:bottom w:val="none" w:sz="0" w:space="0" w:color="auto"/>
            </w:tcBorders>
            <w:vAlign w:val="center"/>
            <w:hideMark/>
          </w:tcPr>
          <w:p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trHeight w:val="240"/>
        </w:trPr>
        <w:tc>
          <w:tcPr>
            <w:cnfStyle w:val="001000000000"/>
            <w:tcW w:w="1980" w:type="dxa"/>
            <w:tcBorders>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tcW w:w="1559" w:type="dxa"/>
            <w:tcBorders>
              <w:left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rsidR="00DC0C9C" w:rsidRPr="0007479A" w:rsidRDefault="00DC0C9C" w:rsidP="00204A0E">
            <w:pPr>
              <w:pStyle w:val="TableParagraph"/>
              <w:ind w:right="-108"/>
              <w:cnfStyle w:val="0000000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tcW w:w="2268" w:type="dxa"/>
            <w:tcBorders>
              <w:left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tcW w:w="1985" w:type="dxa"/>
            <w:tcBorders>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cnfStyle w:val="000000100000"/>
          <w:trHeight w:val="173"/>
        </w:trPr>
        <w:tc>
          <w:tcPr>
            <w:cnfStyle w:val="001000000000"/>
            <w:tcW w:w="1980" w:type="dxa"/>
            <w:tcBorders>
              <w:top w:val="none" w:sz="0" w:space="0" w:color="auto"/>
              <w:bottom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tcW w:w="1559"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rsidR="00DC0C9C" w:rsidRPr="0007479A" w:rsidRDefault="00DC0C9C" w:rsidP="00204A0E">
            <w:pPr>
              <w:pStyle w:val="TableParagraph"/>
              <w:cnfStyle w:val="0000001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tcW w:w="2268"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tcW w:w="1985" w:type="dxa"/>
            <w:tcBorders>
              <w:top w:val="none" w:sz="0" w:space="0" w:color="auto"/>
              <w:left w:val="none" w:sz="0" w:space="0" w:color="auto"/>
              <w:bottom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trHeight w:val="70"/>
        </w:trPr>
        <w:tc>
          <w:tcPr>
            <w:cnfStyle w:val="001000000000"/>
            <w:tcW w:w="1980" w:type="dxa"/>
            <w:tcBorders>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tcW w:w="1559" w:type="dxa"/>
            <w:tcBorders>
              <w:left w:val="none" w:sz="0" w:space="0" w:color="auto"/>
              <w:right w:val="none" w:sz="0" w:space="0" w:color="auto"/>
            </w:tcBorders>
            <w:vAlign w:val="center"/>
            <w:hideMark/>
          </w:tcPr>
          <w:p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rsidR="00DC0C9C" w:rsidRPr="0007479A" w:rsidRDefault="00DC0C9C" w:rsidP="00204A0E">
            <w:pPr>
              <w:pStyle w:val="TableParagraph"/>
              <w:cnfStyle w:val="0000000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tcW w:w="2268" w:type="dxa"/>
            <w:tcBorders>
              <w:left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tcW w:w="1985" w:type="dxa"/>
            <w:tcBorders>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cnfStyle w:val="000000100000"/>
          <w:trHeight w:val="64"/>
        </w:trPr>
        <w:tc>
          <w:tcPr>
            <w:cnfStyle w:val="001000000000"/>
            <w:tcW w:w="1980" w:type="dxa"/>
            <w:tcBorders>
              <w:top w:val="none" w:sz="0" w:space="0" w:color="auto"/>
              <w:bottom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tcW w:w="1559"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rsidR="00DC0C9C" w:rsidRPr="0007479A" w:rsidRDefault="00DC0C9C" w:rsidP="00204A0E">
            <w:pPr>
              <w:pStyle w:val="TableParagraph"/>
              <w:cnfStyle w:val="0000001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tcW w:w="2268"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tcW w:w="1985" w:type="dxa"/>
            <w:tcBorders>
              <w:top w:val="none" w:sz="0" w:space="0" w:color="auto"/>
              <w:left w:val="none" w:sz="0" w:space="0" w:color="auto"/>
              <w:bottom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trHeight w:val="64"/>
        </w:trPr>
        <w:tc>
          <w:tcPr>
            <w:cnfStyle w:val="001000000000"/>
            <w:tcW w:w="1980" w:type="dxa"/>
            <w:tcBorders>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tcW w:w="1559" w:type="dxa"/>
            <w:tcBorders>
              <w:left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rsidR="00DC0C9C" w:rsidRPr="0007479A" w:rsidRDefault="00DC0C9C" w:rsidP="00204A0E">
            <w:pPr>
              <w:pStyle w:val="TableParagraph"/>
              <w:cnfStyle w:val="0000000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tcW w:w="2268" w:type="dxa"/>
            <w:tcBorders>
              <w:left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tcW w:w="1985" w:type="dxa"/>
            <w:tcBorders>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cnfStyle w:val="010000000000"/>
          <w:trHeight w:val="64"/>
        </w:trPr>
        <w:tc>
          <w:tcPr>
            <w:cnfStyle w:val="001000000001"/>
            <w:tcW w:w="1980" w:type="dxa"/>
            <w:tcBorders>
              <w:top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tcW w:w="1559" w:type="dxa"/>
            <w:tcBorders>
              <w:top w:val="none" w:sz="0" w:space="0" w:color="auto"/>
              <w:left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rsidR="00DC0C9C" w:rsidRPr="0007479A" w:rsidRDefault="00DC0C9C" w:rsidP="00204A0E">
            <w:pPr>
              <w:pStyle w:val="TableParagraph"/>
              <w:cnfStyle w:val="01000000000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tcW w:w="2268" w:type="dxa"/>
            <w:tcBorders>
              <w:top w:val="none" w:sz="0" w:space="0" w:color="auto"/>
              <w:left w:val="none" w:sz="0" w:space="0" w:color="auto"/>
              <w:right w:val="none" w:sz="0" w:space="0" w:color="auto"/>
            </w:tcBorders>
            <w:vAlign w:val="center"/>
            <w:hideMark/>
          </w:tcPr>
          <w:p w:rsidR="00DC0C9C" w:rsidRPr="00DC0C9C" w:rsidRDefault="00DC0C9C" w:rsidP="00204A0E">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tcW w:w="1985" w:type="dxa"/>
            <w:tcBorders>
              <w:top w:val="none" w:sz="0" w:space="0" w:color="auto"/>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rsidR="001C5978" w:rsidRPr="0007479A" w:rsidRDefault="001C5978" w:rsidP="001C5978">
      <w:pPr>
        <w:pStyle w:val="GvdeMetni"/>
        <w:spacing w:before="1"/>
        <w:rPr>
          <w:rFonts w:ascii="Times New Roman" w:hAnsi="Times New Roman" w:cs="Times New Roman"/>
          <w:noProof/>
        </w:rPr>
      </w:pPr>
    </w:p>
    <w:p w:rsidR="002846D2" w:rsidRPr="0007479A" w:rsidRDefault="002846D2" w:rsidP="001C5978">
      <w:pPr>
        <w:pStyle w:val="GvdeMetni"/>
        <w:spacing w:before="1"/>
        <w:rPr>
          <w:rFonts w:ascii="Times New Roman" w:hAnsi="Times New Roman" w:cs="Times New Roman"/>
          <w:noProof/>
        </w:rPr>
      </w:pPr>
    </w:p>
    <w:p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rsidR="002846D2" w:rsidRPr="0007479A" w:rsidRDefault="002846D2" w:rsidP="002846D2">
      <w:pPr>
        <w:pStyle w:val="GvdeMetni"/>
        <w:spacing w:before="1"/>
        <w:rPr>
          <w:rFonts w:ascii="Times New Roman" w:hAnsi="Times New Roman" w:cs="Times New Roman"/>
          <w:b/>
          <w:noProof/>
        </w:rPr>
      </w:pPr>
    </w:p>
    <w:p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76177" w:rsidRPr="0007479A" w:rsidRDefault="00276177" w:rsidP="002846D2">
      <w:pPr>
        <w:pStyle w:val="GvdeMetni"/>
        <w:spacing w:before="1"/>
        <w:rPr>
          <w:rFonts w:ascii="Times New Roman" w:hAnsi="Times New Roman" w:cs="Times New Roman"/>
          <w:b/>
          <w:noProof/>
        </w:rPr>
      </w:pPr>
    </w:p>
    <w:p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76177" w:rsidRPr="0007479A" w:rsidRDefault="00276177" w:rsidP="002846D2">
      <w:pPr>
        <w:pStyle w:val="GvdeMetni"/>
        <w:spacing w:before="1"/>
        <w:rPr>
          <w:rFonts w:ascii="Times New Roman" w:hAnsi="Times New Roman" w:cs="Times New Roman"/>
          <w:b/>
          <w:noProof/>
        </w:rPr>
      </w:pPr>
    </w:p>
    <w:p w:rsidR="00276177" w:rsidRPr="0007479A" w:rsidRDefault="00276177" w:rsidP="002846D2">
      <w:pPr>
        <w:pStyle w:val="GvdeMetni"/>
        <w:spacing w:before="1"/>
        <w:rPr>
          <w:rFonts w:ascii="Times New Roman" w:hAnsi="Times New Roman" w:cs="Times New Roman"/>
          <w:b/>
          <w:noProof/>
        </w:rPr>
      </w:pPr>
    </w:p>
    <w:p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76177" w:rsidRPr="0007479A" w:rsidRDefault="00276177" w:rsidP="001C5978">
      <w:pPr>
        <w:pStyle w:val="GvdeMetni"/>
        <w:spacing w:before="1"/>
        <w:rPr>
          <w:rFonts w:ascii="Times New Roman" w:hAnsi="Times New Roman" w:cs="Times New Roman"/>
          <w:noProof/>
        </w:rPr>
      </w:pPr>
    </w:p>
    <w:p w:rsidR="00276177" w:rsidRPr="0007479A" w:rsidRDefault="00276177" w:rsidP="001C5978">
      <w:pPr>
        <w:pStyle w:val="GvdeMetni"/>
        <w:spacing w:before="1"/>
        <w:rPr>
          <w:rFonts w:ascii="Times New Roman" w:hAnsi="Times New Roman" w:cs="Times New Roman"/>
          <w:noProof/>
        </w:rPr>
      </w:pPr>
    </w:p>
    <w:p w:rsidR="00276177" w:rsidRPr="0007479A" w:rsidRDefault="00276177" w:rsidP="001C5978">
      <w:pPr>
        <w:pStyle w:val="GvdeMetni"/>
        <w:spacing w:before="1"/>
        <w:rPr>
          <w:rFonts w:ascii="Times New Roman" w:hAnsi="Times New Roman" w:cs="Times New Roman"/>
          <w:noProof/>
        </w:rPr>
      </w:pPr>
    </w:p>
    <w:p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rsidR="00B33C63" w:rsidRPr="0007479A" w:rsidRDefault="00B33C63" w:rsidP="00B33C63">
      <w:pPr>
        <w:pStyle w:val="GvdeMetni"/>
        <w:spacing w:before="1"/>
        <w:rPr>
          <w:rFonts w:ascii="Times New Roman" w:hAnsi="Times New Roman" w:cs="Times New Roman"/>
          <w:b/>
          <w:noProof/>
        </w:rPr>
      </w:pPr>
    </w:p>
    <w:p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33C63" w:rsidRPr="0007479A" w:rsidRDefault="00B33C63" w:rsidP="00B33C63">
      <w:pPr>
        <w:pStyle w:val="GvdeMetni"/>
        <w:spacing w:before="1"/>
        <w:rPr>
          <w:rFonts w:ascii="Times New Roman" w:hAnsi="Times New Roman" w:cs="Times New Roman"/>
          <w:b/>
          <w:noProof/>
        </w:rPr>
      </w:pPr>
    </w:p>
    <w:p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33C63" w:rsidRPr="0007479A" w:rsidRDefault="00B33C63" w:rsidP="00B33C63">
      <w:pPr>
        <w:pStyle w:val="GvdeMetni"/>
        <w:spacing w:before="1"/>
        <w:rPr>
          <w:rFonts w:ascii="Times New Roman" w:hAnsi="Times New Roman" w:cs="Times New Roman"/>
          <w:noProof/>
        </w:rPr>
      </w:pPr>
    </w:p>
    <w:p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extent cx="1740196" cy="438593"/>
            <wp:effectExtent l="152400" t="114300" r="145754" b="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bookmarkStart w:id="6" w:name="_bookmark32"/>
      <w:bookmarkEnd w:id="6"/>
    </w:p>
    <w:p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rsidR="005151D6" w:rsidRPr="0007479A" w:rsidRDefault="005151D6">
      <w:pPr>
        <w:pStyle w:val="Balk3"/>
        <w:jc w:val="both"/>
        <w:rPr>
          <w:rFonts w:ascii="Times New Roman" w:hAnsi="Times New Roman" w:cs="Times New Roman"/>
          <w:noProof/>
        </w:rPr>
      </w:pPr>
    </w:p>
    <w:p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rsidR="007F270F" w:rsidRPr="0007479A" w:rsidRDefault="007F270F" w:rsidP="007F270F">
      <w:pPr>
        <w:pStyle w:val="Balk3"/>
        <w:jc w:val="both"/>
        <w:rPr>
          <w:rFonts w:ascii="Times New Roman" w:hAnsi="Times New Roman" w:cs="Times New Roman"/>
          <w:noProof/>
        </w:rPr>
      </w:pPr>
    </w:p>
    <w:tbl>
      <w:tblPr>
        <w:tblStyle w:val="ListTable3Accent2"/>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571"/>
      </w:tblGrid>
      <w:tr w:rsidR="007F270F" w:rsidRPr="0007479A" w:rsidTr="00D1686A">
        <w:trPr>
          <w:cnfStyle w:val="100000000000"/>
          <w:trHeight w:val="134"/>
          <w:jc w:val="center"/>
        </w:trPr>
        <w:tc>
          <w:tcPr>
            <w:cnfStyle w:val="001000000100"/>
            <w:tcW w:w="8444" w:type="dxa"/>
            <w:gridSpan w:val="4"/>
            <w:tcBorders>
              <w:bottom w:val="none" w:sz="0" w:space="0" w:color="auto"/>
              <w:right w:val="none" w:sz="0" w:space="0" w:color="auto"/>
            </w:tcBorders>
            <w:shd w:val="clear" w:color="auto" w:fill="943634" w:themeFill="accent2" w:themeFillShade="BF"/>
            <w:hideMark/>
          </w:tcPr>
          <w:p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rsidTr="00962910">
        <w:trPr>
          <w:cnfStyle w:val="000000100000"/>
          <w:trHeight w:val="269"/>
          <w:jc w:val="center"/>
        </w:trPr>
        <w:tc>
          <w:tcPr>
            <w:cnfStyle w:val="001000000000"/>
            <w:tcW w:w="2391" w:type="dxa"/>
            <w:tcBorders>
              <w:top w:val="none" w:sz="0" w:space="0" w:color="auto"/>
              <w:bottom w:val="none" w:sz="0" w:space="0" w:color="auto"/>
              <w:right w:val="none" w:sz="0" w:space="0" w:color="auto"/>
            </w:tcBorders>
            <w:vAlign w:val="center"/>
            <w:hideMark/>
          </w:tcPr>
          <w:p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rsidR="007F270F" w:rsidRPr="0007479A" w:rsidRDefault="007F270F" w:rsidP="00962910">
            <w:pPr>
              <w:jc w:val="center"/>
              <w:cnfStyle w:val="00000010000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rsidR="007F270F" w:rsidRPr="0007479A" w:rsidRDefault="007F270F" w:rsidP="00962910">
            <w:pPr>
              <w:jc w:val="center"/>
              <w:cnfStyle w:val="00000010000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rsidR="007F270F" w:rsidRPr="0007479A" w:rsidRDefault="007F270F" w:rsidP="00962910">
            <w:pPr>
              <w:jc w:val="center"/>
              <w:cnfStyle w:val="00000010000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rsidTr="00962910">
        <w:trPr>
          <w:trHeight w:val="269"/>
          <w:jc w:val="center"/>
        </w:trPr>
        <w:tc>
          <w:tcPr>
            <w:cnfStyle w:val="001000000000"/>
            <w:tcW w:w="2391" w:type="dxa"/>
            <w:tcBorders>
              <w:right w:val="none" w:sz="0" w:space="0" w:color="auto"/>
            </w:tcBorders>
            <w:vAlign w:val="center"/>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rsidR="00573D1F" w:rsidRPr="0007479A" w:rsidRDefault="00573D1F" w:rsidP="00573D1F">
            <w:pPr>
              <w:jc w:val="center"/>
              <w:cnfStyle w:val="00000000000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rsidR="00573D1F" w:rsidRPr="0007479A" w:rsidRDefault="00573D1F" w:rsidP="00573D1F">
            <w:pPr>
              <w:jc w:val="center"/>
              <w:cnfStyle w:val="00000000000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rsidR="00573D1F" w:rsidRPr="0007479A" w:rsidRDefault="00573D1F" w:rsidP="00573D1F">
            <w:pPr>
              <w:jc w:val="center"/>
              <w:cnfStyle w:val="000000000000"/>
              <w:rPr>
                <w:rFonts w:ascii="Times New Roman" w:hAnsi="Times New Roman" w:cs="Times New Roman"/>
                <w:bCs/>
                <w:noProof/>
                <w:lang w:eastAsia="en-US"/>
              </w:rPr>
            </w:pPr>
            <w:r>
              <w:rPr>
                <w:rFonts w:ascii="Times New Roman" w:hAnsi="Times New Roman" w:cs="Times New Roman"/>
                <w:bCs/>
                <w:noProof/>
                <w:lang w:eastAsia="en-US"/>
              </w:rPr>
              <w:t>1</w:t>
            </w:r>
          </w:p>
        </w:tc>
      </w:tr>
      <w:tr w:rsidR="00573D1F" w:rsidRPr="0007479A" w:rsidTr="00962910">
        <w:trPr>
          <w:cnfStyle w:val="000000100000"/>
          <w:trHeight w:val="260"/>
          <w:jc w:val="center"/>
        </w:trPr>
        <w:tc>
          <w:tcPr>
            <w:cnfStyle w:val="001000000000"/>
            <w:tcW w:w="2391" w:type="dxa"/>
            <w:tcBorders>
              <w:top w:val="none" w:sz="0" w:space="0" w:color="auto"/>
              <w:bottom w:val="none" w:sz="0" w:space="0" w:color="auto"/>
              <w:right w:val="none" w:sz="0" w:space="0" w:color="auto"/>
            </w:tcBorders>
            <w:vAlign w:val="center"/>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rsidR="00573D1F" w:rsidRPr="0007479A" w:rsidRDefault="00573D1F" w:rsidP="00573D1F">
            <w:pPr>
              <w:jc w:val="center"/>
              <w:cnfStyle w:val="00000010000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rsidR="00573D1F" w:rsidRPr="0007479A" w:rsidRDefault="00573D1F" w:rsidP="00573D1F">
            <w:pPr>
              <w:jc w:val="center"/>
              <w:cnfStyle w:val="00000010000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rsidR="00573D1F" w:rsidRPr="0007479A" w:rsidRDefault="00573D1F" w:rsidP="00573D1F">
            <w:pPr>
              <w:jc w:val="center"/>
              <w:cnfStyle w:val="000000100000"/>
              <w:rPr>
                <w:rFonts w:ascii="Times New Roman" w:hAnsi="Times New Roman" w:cs="Times New Roman"/>
                <w:bCs/>
                <w:noProof/>
                <w:lang w:eastAsia="en-US"/>
              </w:rPr>
            </w:pPr>
            <w:r>
              <w:rPr>
                <w:rFonts w:ascii="Times New Roman" w:hAnsi="Times New Roman" w:cs="Times New Roman"/>
                <w:bCs/>
                <w:noProof/>
                <w:lang w:eastAsia="en-US"/>
              </w:rPr>
              <w:t>1</w:t>
            </w:r>
          </w:p>
        </w:tc>
      </w:tr>
    </w:tbl>
    <w:p w:rsidR="007F270F" w:rsidRPr="0007479A" w:rsidRDefault="007F270F" w:rsidP="007F270F">
      <w:pPr>
        <w:pStyle w:val="Balk3"/>
        <w:jc w:val="both"/>
        <w:rPr>
          <w:rFonts w:ascii="Times New Roman" w:hAnsi="Times New Roman" w:cs="Times New Roman"/>
          <w:b w:val="0"/>
          <w:noProof/>
          <w:sz w:val="20"/>
        </w:rPr>
      </w:pPr>
    </w:p>
    <w:p w:rsidR="007F270F" w:rsidRPr="0007479A" w:rsidRDefault="007F270F" w:rsidP="007F270F">
      <w:pPr>
        <w:pStyle w:val="Balk3"/>
        <w:ind w:left="0"/>
        <w:jc w:val="both"/>
        <w:rPr>
          <w:rFonts w:ascii="Times New Roman" w:hAnsi="Times New Roman" w:cs="Times New Roman"/>
          <w:noProof/>
        </w:rPr>
      </w:pPr>
    </w:p>
    <w:p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Table3Accent2"/>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2"/>
        <w:gridCol w:w="6599"/>
        <w:gridCol w:w="1131"/>
      </w:tblGrid>
      <w:tr w:rsidR="007F270F" w:rsidRPr="0007479A" w:rsidTr="00573D1F">
        <w:trPr>
          <w:cnfStyle w:val="100000000000"/>
          <w:trHeight w:val="231"/>
        </w:trPr>
        <w:tc>
          <w:tcPr>
            <w:cnfStyle w:val="001000000100"/>
            <w:tcW w:w="742" w:type="dxa"/>
            <w:tcBorders>
              <w:bottom w:val="none" w:sz="0" w:space="0" w:color="auto"/>
              <w:right w:val="none" w:sz="0" w:space="0" w:color="auto"/>
            </w:tcBorders>
            <w:shd w:val="clear" w:color="auto" w:fill="943634" w:themeFill="accent2" w:themeFillShade="BF"/>
            <w:hideMark/>
          </w:tcPr>
          <w:p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rsidR="007F270F" w:rsidRPr="0007479A" w:rsidRDefault="007F270F">
            <w:pPr>
              <w:jc w:val="center"/>
              <w:cnfStyle w:val="10000000000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rsidR="007F270F" w:rsidRPr="0007479A" w:rsidRDefault="007F270F">
            <w:pPr>
              <w:jc w:val="center"/>
              <w:cnfStyle w:val="10000000000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rsidTr="00573D1F">
        <w:trPr>
          <w:cnfStyle w:val="000000100000"/>
          <w:trHeight w:val="94"/>
        </w:trPr>
        <w:tc>
          <w:tcPr>
            <w:cnfStyle w:val="001000000000"/>
            <w:tcW w:w="742"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rsidR="00573D1F" w:rsidRPr="0007479A" w:rsidRDefault="00573D1F" w:rsidP="00573D1F">
            <w:pPr>
              <w:cnfStyle w:val="0000001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rsidR="00573D1F" w:rsidRPr="0007479A" w:rsidRDefault="00B27316" w:rsidP="00E3368F">
            <w:pPr>
              <w:jc w:val="center"/>
              <w:cnfStyle w:val="00000010000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155</w:t>
            </w:r>
          </w:p>
        </w:tc>
      </w:tr>
      <w:tr w:rsidR="00573D1F" w:rsidRPr="0007479A" w:rsidTr="00573D1F">
        <w:trPr>
          <w:trHeight w:val="65"/>
        </w:trPr>
        <w:tc>
          <w:tcPr>
            <w:cnfStyle w:val="001000000000"/>
            <w:tcW w:w="742" w:type="dxa"/>
            <w:tcBorders>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rsidR="00573D1F" w:rsidRPr="0007479A" w:rsidRDefault="00573D1F" w:rsidP="00573D1F">
            <w:pPr>
              <w:cnfStyle w:val="0000000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rsidR="00573D1F" w:rsidRPr="0007479A" w:rsidRDefault="00B27316" w:rsidP="00573D1F">
            <w:pPr>
              <w:jc w:val="center"/>
              <w:cnfStyle w:val="00000000000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9</w:t>
            </w:r>
          </w:p>
        </w:tc>
      </w:tr>
      <w:tr w:rsidR="00573D1F" w:rsidRPr="0007479A" w:rsidTr="00573D1F">
        <w:trPr>
          <w:cnfStyle w:val="000000100000"/>
          <w:trHeight w:val="65"/>
        </w:trPr>
        <w:tc>
          <w:tcPr>
            <w:cnfStyle w:val="001000000000"/>
            <w:tcW w:w="742"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rsidR="00573D1F" w:rsidRPr="0007479A" w:rsidRDefault="00573D1F" w:rsidP="00573D1F">
            <w:pPr>
              <w:cnfStyle w:val="0000001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rsidR="00573D1F" w:rsidRPr="0007479A" w:rsidRDefault="00B27316" w:rsidP="00966E56">
            <w:pPr>
              <w:jc w:val="center"/>
              <w:cnfStyle w:val="00000010000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7</w:t>
            </w:r>
          </w:p>
        </w:tc>
      </w:tr>
      <w:tr w:rsidR="00573D1F" w:rsidRPr="0007479A" w:rsidTr="00573D1F">
        <w:trPr>
          <w:trHeight w:val="231"/>
        </w:trPr>
        <w:tc>
          <w:tcPr>
            <w:cnfStyle w:val="001000000000"/>
            <w:tcW w:w="742" w:type="dxa"/>
            <w:tcBorders>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rsidR="00573D1F" w:rsidRPr="0007479A" w:rsidRDefault="00573D1F" w:rsidP="00573D1F">
            <w:pPr>
              <w:cnfStyle w:val="0000000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rsidR="00573D1F" w:rsidRPr="0007479A" w:rsidRDefault="00B27316" w:rsidP="00966E56">
            <w:pPr>
              <w:jc w:val="center"/>
              <w:cnfStyle w:val="00000000000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25</w:t>
            </w:r>
          </w:p>
        </w:tc>
      </w:tr>
      <w:tr w:rsidR="00573D1F" w:rsidRPr="0007479A" w:rsidTr="00573D1F">
        <w:trPr>
          <w:cnfStyle w:val="000000100000"/>
          <w:trHeight w:val="231"/>
        </w:trPr>
        <w:tc>
          <w:tcPr>
            <w:cnfStyle w:val="001000000000"/>
            <w:tcW w:w="742"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rsidR="00573D1F" w:rsidRPr="0007479A" w:rsidRDefault="00573D1F" w:rsidP="00573D1F">
            <w:pPr>
              <w:cnfStyle w:val="0000001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rsidR="00573D1F" w:rsidRPr="0007479A" w:rsidRDefault="00B27316" w:rsidP="00966E56">
            <w:pPr>
              <w:jc w:val="center"/>
              <w:cnfStyle w:val="00000010000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25</w:t>
            </w:r>
          </w:p>
        </w:tc>
      </w:tr>
    </w:tbl>
    <w:p w:rsidR="007F270F" w:rsidRPr="0007479A" w:rsidRDefault="007F270F" w:rsidP="007F270F">
      <w:pPr>
        <w:pStyle w:val="Balk3"/>
        <w:jc w:val="both"/>
        <w:rPr>
          <w:rFonts w:ascii="Times New Roman" w:hAnsi="Times New Roman" w:cs="Times New Roman"/>
          <w:b w:val="0"/>
          <w:noProof/>
        </w:rPr>
      </w:pPr>
    </w:p>
    <w:p w:rsidR="00537A1E" w:rsidRPr="0007479A" w:rsidRDefault="00537A1E" w:rsidP="007F270F">
      <w:pPr>
        <w:pStyle w:val="Balk3"/>
        <w:jc w:val="both"/>
        <w:rPr>
          <w:rFonts w:ascii="Times New Roman" w:hAnsi="Times New Roman" w:cs="Times New Roman"/>
          <w:b w:val="0"/>
          <w:noProof/>
        </w:rPr>
      </w:pPr>
    </w:p>
    <w:p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rsidR="007F270F" w:rsidRPr="0007479A" w:rsidRDefault="007F270F" w:rsidP="007F270F">
      <w:pPr>
        <w:rPr>
          <w:rFonts w:ascii="Times New Roman" w:hAnsi="Times New Roman" w:cs="Times New Roman"/>
          <w:noProof/>
        </w:rPr>
      </w:pPr>
    </w:p>
    <w:tbl>
      <w:tblPr>
        <w:tblStyle w:val="ListTable3Accent2"/>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3"/>
        <w:gridCol w:w="4079"/>
        <w:gridCol w:w="998"/>
        <w:gridCol w:w="1283"/>
        <w:gridCol w:w="1270"/>
      </w:tblGrid>
      <w:tr w:rsidR="007F270F" w:rsidRPr="0007479A" w:rsidTr="00573D1F">
        <w:trPr>
          <w:cnfStyle w:val="100000000000"/>
          <w:trHeight w:val="69"/>
          <w:jc w:val="center"/>
        </w:trPr>
        <w:tc>
          <w:tcPr>
            <w:cnfStyle w:val="001000000100"/>
            <w:tcW w:w="863" w:type="dxa"/>
            <w:tcBorders>
              <w:bottom w:val="none" w:sz="0" w:space="0" w:color="auto"/>
              <w:right w:val="none" w:sz="0" w:space="0" w:color="auto"/>
            </w:tcBorders>
            <w:shd w:val="clear" w:color="auto" w:fill="943634" w:themeFill="accent2" w:themeFillShade="BF"/>
            <w:hideMark/>
          </w:tcPr>
          <w:p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rsidTr="00573D1F">
        <w:trPr>
          <w:cnfStyle w:val="000000100000"/>
          <w:trHeight w:val="35"/>
          <w:jc w:val="center"/>
        </w:trPr>
        <w:tc>
          <w:tcPr>
            <w:cnfStyle w:val="001000000000"/>
            <w:tcW w:w="863"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none" w:sz="0" w:space="0" w:color="auto"/>
            </w:tcBorders>
            <w:hideMark/>
          </w:tcPr>
          <w:p w:rsidR="00573D1F" w:rsidRPr="0007479A" w:rsidRDefault="00573D1F" w:rsidP="00573D1F">
            <w:pPr>
              <w:cnfStyle w:val="00000010000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Sınıf Öğretmeni</w:t>
            </w:r>
          </w:p>
        </w:tc>
        <w:tc>
          <w:tcPr>
            <w:tcW w:w="998" w:type="dxa"/>
            <w:tcBorders>
              <w:top w:val="none" w:sz="0" w:space="0" w:color="auto"/>
              <w:bottom w:val="none" w:sz="0" w:space="0" w:color="auto"/>
            </w:tcBorders>
          </w:tcPr>
          <w:p w:rsidR="00573D1F" w:rsidRPr="0007479A" w:rsidRDefault="00BD4CEB" w:rsidP="00BD4CEB">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6</w:t>
            </w:r>
          </w:p>
        </w:tc>
        <w:tc>
          <w:tcPr>
            <w:tcW w:w="1283" w:type="dxa"/>
            <w:tcBorders>
              <w:top w:val="none" w:sz="0" w:space="0" w:color="auto"/>
              <w:bottom w:val="none" w:sz="0" w:space="0" w:color="auto"/>
            </w:tcBorders>
          </w:tcPr>
          <w:p w:rsidR="00573D1F" w:rsidRPr="0007479A" w:rsidRDefault="00BD4CEB" w:rsidP="00573D1F">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4</w:t>
            </w:r>
          </w:p>
        </w:tc>
        <w:tc>
          <w:tcPr>
            <w:tcW w:w="1270" w:type="dxa"/>
            <w:tcBorders>
              <w:top w:val="none" w:sz="0" w:space="0" w:color="auto"/>
              <w:bottom w:val="none" w:sz="0" w:space="0" w:color="auto"/>
            </w:tcBorders>
          </w:tcPr>
          <w:p w:rsidR="00573D1F" w:rsidRPr="0007479A" w:rsidRDefault="00BD4CEB" w:rsidP="00573D1F">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r>
      <w:tr w:rsidR="00573D1F" w:rsidRPr="0007479A" w:rsidTr="00573D1F">
        <w:trPr>
          <w:trHeight w:val="60"/>
          <w:jc w:val="center"/>
        </w:trPr>
        <w:tc>
          <w:tcPr>
            <w:cnfStyle w:val="001000000000"/>
            <w:tcW w:w="863" w:type="dxa"/>
            <w:tcBorders>
              <w:right w:val="none" w:sz="0" w:space="0" w:color="auto"/>
            </w:tcBorders>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hideMark/>
          </w:tcPr>
          <w:p w:rsidR="00573D1F" w:rsidRPr="0007479A" w:rsidRDefault="00573D1F" w:rsidP="00573D1F">
            <w:pPr>
              <w:cnfStyle w:val="00000000000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İngilizce Öğretmeni</w:t>
            </w:r>
          </w:p>
        </w:tc>
        <w:tc>
          <w:tcPr>
            <w:tcW w:w="998" w:type="dxa"/>
          </w:tcPr>
          <w:p w:rsidR="00573D1F" w:rsidRPr="0007479A" w:rsidRDefault="00BD4CEB" w:rsidP="00573D1F">
            <w:pPr>
              <w:jc w:val="center"/>
              <w:cnfStyle w:val="0000000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rsidR="00573D1F" w:rsidRPr="0007479A" w:rsidRDefault="00BD4CEB" w:rsidP="00573D1F">
            <w:pPr>
              <w:jc w:val="center"/>
              <w:cnfStyle w:val="000000000000"/>
              <w:rPr>
                <w:rFonts w:ascii="Times New Roman" w:hAnsi="Times New Roman" w:cs="Times New Roman"/>
                <w:noProof/>
                <w:color w:val="000000" w:themeColor="text1"/>
                <w:lang w:eastAsia="en-US"/>
              </w:rPr>
            </w:pPr>
            <w:r>
              <w:rPr>
                <w:rStyle w:val="AklamaBavurusu"/>
                <w:rFonts w:ascii="Times New Roman" w:hAnsi="Times New Roman" w:cs="Times New Roman"/>
                <w:sz w:val="22"/>
                <w:szCs w:val="22"/>
              </w:rPr>
              <w:t>0</w:t>
            </w:r>
          </w:p>
        </w:tc>
        <w:tc>
          <w:tcPr>
            <w:tcW w:w="1270" w:type="dxa"/>
          </w:tcPr>
          <w:p w:rsidR="00573D1F" w:rsidRPr="0007479A" w:rsidRDefault="00BD4CEB" w:rsidP="00573D1F">
            <w:pPr>
              <w:jc w:val="center"/>
              <w:cnfStyle w:val="0000000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rsidR="007F270F" w:rsidRPr="0007479A" w:rsidRDefault="007F270F" w:rsidP="007F270F">
      <w:pPr>
        <w:rPr>
          <w:rFonts w:ascii="Times New Roman" w:hAnsi="Times New Roman" w:cs="Times New Roman"/>
          <w:noProof/>
        </w:rPr>
      </w:pPr>
    </w:p>
    <w:p w:rsidR="00537A1E" w:rsidRPr="0007479A" w:rsidRDefault="00537A1E" w:rsidP="007F270F">
      <w:pPr>
        <w:rPr>
          <w:rFonts w:ascii="Times New Roman" w:hAnsi="Times New Roman" w:cs="Times New Roman"/>
          <w:noProof/>
        </w:rPr>
      </w:pPr>
    </w:p>
    <w:p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rsidR="007F270F" w:rsidRPr="0007479A" w:rsidRDefault="007F270F" w:rsidP="007F270F">
      <w:pPr>
        <w:rPr>
          <w:rFonts w:ascii="Times New Roman" w:hAnsi="Times New Roman" w:cs="Times New Roman"/>
          <w:noProof/>
        </w:rPr>
      </w:pPr>
    </w:p>
    <w:tbl>
      <w:tblPr>
        <w:tblStyle w:val="ListTable3Accent2"/>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3"/>
        <w:gridCol w:w="4137"/>
        <w:gridCol w:w="998"/>
        <w:gridCol w:w="1283"/>
        <w:gridCol w:w="1270"/>
      </w:tblGrid>
      <w:tr w:rsidR="007F270F" w:rsidRPr="0007479A" w:rsidTr="00573D1F">
        <w:trPr>
          <w:cnfStyle w:val="100000000000"/>
          <w:trHeight w:val="69"/>
          <w:jc w:val="center"/>
        </w:trPr>
        <w:tc>
          <w:tcPr>
            <w:cnfStyle w:val="001000000100"/>
            <w:tcW w:w="863" w:type="dxa"/>
            <w:tcBorders>
              <w:bottom w:val="none" w:sz="0" w:space="0" w:color="auto"/>
              <w:right w:val="none" w:sz="0" w:space="0" w:color="auto"/>
            </w:tcBorders>
            <w:shd w:val="clear" w:color="auto" w:fill="943634" w:themeFill="accent2" w:themeFillShade="BF"/>
            <w:hideMark/>
          </w:tcPr>
          <w:p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rsidTr="00573D1F">
        <w:trPr>
          <w:cnfStyle w:val="000000100000"/>
          <w:trHeight w:val="35"/>
          <w:jc w:val="center"/>
        </w:trPr>
        <w:tc>
          <w:tcPr>
            <w:cnfStyle w:val="001000000000"/>
            <w:tcW w:w="863"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rsidR="00573D1F" w:rsidRPr="0007479A" w:rsidRDefault="00573D1F" w:rsidP="00573D1F">
            <w:pPr>
              <w:cnfStyle w:val="00000010000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rsidR="00573D1F" w:rsidRPr="0007479A" w:rsidRDefault="00966E56" w:rsidP="00573D1F">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rsidR="00573D1F" w:rsidRPr="0007479A" w:rsidRDefault="00966E56" w:rsidP="00573D1F">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Borders>
              <w:top w:val="none" w:sz="0" w:space="0" w:color="auto"/>
              <w:bottom w:val="none" w:sz="0" w:space="0" w:color="auto"/>
            </w:tcBorders>
          </w:tcPr>
          <w:p w:rsidR="00573D1F" w:rsidRPr="0007479A" w:rsidRDefault="00573D1F" w:rsidP="00573D1F">
            <w:pPr>
              <w:jc w:val="center"/>
              <w:cnfStyle w:val="00000010000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rsidTr="00573D1F">
        <w:trPr>
          <w:trHeight w:val="60"/>
          <w:jc w:val="center"/>
        </w:trPr>
        <w:tc>
          <w:tcPr>
            <w:cnfStyle w:val="001000000000"/>
            <w:tcW w:w="863" w:type="dxa"/>
            <w:tcBorders>
              <w:right w:val="none" w:sz="0" w:space="0" w:color="auto"/>
            </w:tcBorders>
            <w:hideMark/>
          </w:tcPr>
          <w:p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rsidR="00573D1F" w:rsidRPr="0007479A" w:rsidRDefault="00573D1F" w:rsidP="00573D1F">
            <w:pPr>
              <w:cnfStyle w:val="00000000000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rsidR="00573D1F" w:rsidRPr="0007479A" w:rsidRDefault="00573D1F" w:rsidP="00573D1F">
            <w:pPr>
              <w:jc w:val="center"/>
              <w:cnfStyle w:val="00000000000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Pr>
          <w:p w:rsidR="00573D1F" w:rsidRPr="0007479A" w:rsidRDefault="00F34449" w:rsidP="00573D1F">
            <w:pPr>
              <w:jc w:val="center"/>
              <w:cnfStyle w:val="0000000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rsidR="00573D1F" w:rsidRPr="0007479A" w:rsidRDefault="00F34449" w:rsidP="00573D1F">
            <w:pPr>
              <w:jc w:val="center"/>
              <w:cnfStyle w:val="0000000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573D1F" w:rsidRPr="0007479A" w:rsidTr="00573D1F">
        <w:trPr>
          <w:cnfStyle w:val="000000100000"/>
          <w:trHeight w:val="60"/>
          <w:jc w:val="center"/>
        </w:trPr>
        <w:tc>
          <w:tcPr>
            <w:cnfStyle w:val="001000000000"/>
            <w:tcW w:w="863"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rsidR="00573D1F" w:rsidRPr="0007479A" w:rsidRDefault="00573D1F" w:rsidP="00573D1F">
            <w:pPr>
              <w:cnfStyle w:val="00000010000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rsidR="00573D1F" w:rsidRPr="0007479A" w:rsidRDefault="00573D1F" w:rsidP="00573D1F">
            <w:pPr>
              <w:jc w:val="center"/>
              <w:cnfStyle w:val="00000010000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rsidR="00573D1F" w:rsidRPr="0007479A" w:rsidRDefault="00573D1F" w:rsidP="00573D1F">
            <w:pPr>
              <w:jc w:val="center"/>
              <w:cnfStyle w:val="00000010000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rsidR="00573D1F" w:rsidRPr="0007479A" w:rsidRDefault="00966E56" w:rsidP="00573D1F">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rsidR="00B158BE" w:rsidRPr="0007479A" w:rsidRDefault="00B158BE" w:rsidP="004E2E9A">
      <w:pPr>
        <w:pStyle w:val="Balk3"/>
        <w:ind w:left="0"/>
        <w:jc w:val="both"/>
        <w:rPr>
          <w:rFonts w:ascii="Times New Roman" w:hAnsi="Times New Roman" w:cs="Times New Roman"/>
          <w:noProof/>
          <w:color w:val="000000" w:themeColor="text1"/>
        </w:rPr>
      </w:pPr>
    </w:p>
    <w:p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rsidR="006C5EA3" w:rsidRPr="0007479A" w:rsidRDefault="006C5EA3" w:rsidP="009A20B8">
      <w:pPr>
        <w:pStyle w:val="Balk3"/>
        <w:ind w:left="0"/>
        <w:jc w:val="both"/>
        <w:rPr>
          <w:rFonts w:ascii="Times New Roman" w:hAnsi="Times New Roman" w:cs="Times New Roman"/>
          <w:noProof/>
        </w:rPr>
      </w:pPr>
    </w:p>
    <w:p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Table3Accent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2740"/>
        <w:gridCol w:w="2693"/>
        <w:gridCol w:w="2694"/>
      </w:tblGrid>
      <w:tr w:rsidR="007F270F" w:rsidRPr="0007479A" w:rsidTr="00D1686A">
        <w:trPr>
          <w:cnfStyle w:val="100000000000"/>
          <w:trHeight w:val="553"/>
        </w:trPr>
        <w:tc>
          <w:tcPr>
            <w:cnfStyle w:val="001000000100"/>
            <w:tcW w:w="799" w:type="dxa"/>
            <w:tcBorders>
              <w:bottom w:val="none" w:sz="0" w:space="0" w:color="auto"/>
              <w:right w:val="none" w:sz="0" w:space="0" w:color="auto"/>
            </w:tcBorders>
            <w:shd w:val="clear" w:color="auto" w:fill="943634" w:themeFill="accent2" w:themeFillShade="BF"/>
            <w:vAlign w:val="center"/>
            <w:hideMark/>
          </w:tcPr>
          <w:p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rsidR="007F270F" w:rsidRPr="0007479A" w:rsidRDefault="004E2E9A" w:rsidP="00D1686A">
            <w:pPr>
              <w:spacing w:line="276" w:lineRule="auto"/>
              <w:jc w:val="center"/>
              <w:cnfStyle w:val="10000000000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rsidR="007F270F" w:rsidRPr="0007479A" w:rsidRDefault="004E2E9A" w:rsidP="00D1686A">
            <w:pPr>
              <w:spacing w:line="276" w:lineRule="auto"/>
              <w:jc w:val="center"/>
              <w:cnfStyle w:val="10000000000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rsidR="007F270F" w:rsidRPr="0007479A" w:rsidRDefault="004E2E9A" w:rsidP="00D1686A">
            <w:pPr>
              <w:spacing w:line="276" w:lineRule="auto"/>
              <w:jc w:val="center"/>
              <w:cnfStyle w:val="10000000000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rsidR="007F270F" w:rsidRPr="0007479A" w:rsidRDefault="004E2E9A" w:rsidP="00D1686A">
            <w:pPr>
              <w:spacing w:line="276" w:lineRule="auto"/>
              <w:jc w:val="center"/>
              <w:cnfStyle w:val="10000000000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rsidTr="00D1686A">
        <w:trPr>
          <w:cnfStyle w:val="000000100000"/>
          <w:trHeight w:val="100"/>
        </w:trPr>
        <w:tc>
          <w:tcPr>
            <w:cnfStyle w:val="00100000000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w:t>
            </w:r>
            <w:r w:rsidR="00F34449">
              <w:rPr>
                <w:rFonts w:ascii="Times New Roman" w:eastAsiaTheme="minorEastAsia" w:hAnsi="Times New Roman" w:cs="Times New Roman"/>
                <w:noProof/>
                <w:color w:val="000000" w:themeColor="text1"/>
                <w:szCs w:val="20"/>
                <w:lang w:eastAsia="en-US" w:bidi="ar-SA"/>
              </w:rPr>
              <w:t>siz</w:t>
            </w:r>
          </w:p>
        </w:tc>
      </w:tr>
      <w:tr w:rsidR="00573D1F" w:rsidRPr="0007479A" w:rsidTr="00D1686A">
        <w:trPr>
          <w:trHeight w:val="215"/>
        </w:trPr>
        <w:tc>
          <w:tcPr>
            <w:cnfStyle w:val="00100000000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rsidR="00573D1F" w:rsidRPr="0007479A" w:rsidRDefault="00573D1F" w:rsidP="00573D1F">
            <w:pPr>
              <w:spacing w:line="276" w:lineRule="auto"/>
              <w:jc w:val="both"/>
              <w:cnfStyle w:val="0000000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rsidR="00573D1F" w:rsidRPr="00AD5B94" w:rsidRDefault="00573D1F" w:rsidP="00573D1F">
            <w:pPr>
              <w:spacing w:line="276" w:lineRule="auto"/>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rsidR="00573D1F" w:rsidRPr="00AD5B94" w:rsidRDefault="00573D1F" w:rsidP="00573D1F">
            <w:pPr>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rsidTr="00D1686A">
        <w:trPr>
          <w:cnfStyle w:val="000000100000"/>
          <w:trHeight w:val="215"/>
        </w:trPr>
        <w:tc>
          <w:tcPr>
            <w:cnfStyle w:val="00100000000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rsidTr="00D1686A">
        <w:trPr>
          <w:trHeight w:val="215"/>
        </w:trPr>
        <w:tc>
          <w:tcPr>
            <w:cnfStyle w:val="00100000000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rsidR="00573D1F" w:rsidRPr="0007479A" w:rsidRDefault="00573D1F" w:rsidP="00573D1F">
            <w:pPr>
              <w:spacing w:line="276" w:lineRule="auto"/>
              <w:jc w:val="both"/>
              <w:cnfStyle w:val="0000000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rsidR="00573D1F" w:rsidRPr="00AD5B94" w:rsidRDefault="00966E56" w:rsidP="00573D1F">
            <w:pPr>
              <w:spacing w:line="276" w:lineRule="auto"/>
              <w:jc w:val="center"/>
              <w:cnfStyle w:val="00000000000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0</w:t>
            </w:r>
          </w:p>
        </w:tc>
        <w:tc>
          <w:tcPr>
            <w:tcW w:w="2694" w:type="dxa"/>
            <w:hideMark/>
          </w:tcPr>
          <w:p w:rsidR="00573D1F" w:rsidRPr="00AD5B94" w:rsidRDefault="00966E56" w:rsidP="00573D1F">
            <w:pPr>
              <w:jc w:val="center"/>
              <w:cnfStyle w:val="00000000000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w:t>
            </w:r>
          </w:p>
        </w:tc>
      </w:tr>
      <w:tr w:rsidR="00573D1F" w:rsidRPr="0007479A" w:rsidTr="00D1686A">
        <w:trPr>
          <w:cnfStyle w:val="000000100000"/>
          <w:trHeight w:val="215"/>
        </w:trPr>
        <w:tc>
          <w:tcPr>
            <w:cnfStyle w:val="00100000000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trHeight w:val="215"/>
        </w:trPr>
        <w:tc>
          <w:tcPr>
            <w:cnfStyle w:val="00100000000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rsidR="00573D1F" w:rsidRPr="0007479A" w:rsidRDefault="00573D1F" w:rsidP="00573D1F">
            <w:pPr>
              <w:spacing w:line="276" w:lineRule="auto"/>
              <w:jc w:val="both"/>
              <w:cnfStyle w:val="0000000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rsidR="00573D1F" w:rsidRPr="00AD5B94" w:rsidRDefault="00F34449" w:rsidP="00573D1F">
            <w:pPr>
              <w:spacing w:line="276" w:lineRule="auto"/>
              <w:jc w:val="center"/>
              <w:cnfStyle w:val="00000000000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6</w:t>
            </w:r>
          </w:p>
        </w:tc>
        <w:tc>
          <w:tcPr>
            <w:tcW w:w="2694" w:type="dxa"/>
            <w:hideMark/>
          </w:tcPr>
          <w:p w:rsidR="00573D1F" w:rsidRPr="00AD5B94" w:rsidRDefault="00573D1F" w:rsidP="00573D1F">
            <w:pPr>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w:t>
            </w:r>
            <w:r w:rsidR="00F34449">
              <w:rPr>
                <w:rFonts w:ascii="Times New Roman" w:eastAsiaTheme="minorEastAsia" w:hAnsi="Times New Roman" w:cs="Times New Roman"/>
                <w:noProof/>
                <w:color w:val="000000" w:themeColor="text1"/>
                <w:szCs w:val="20"/>
                <w:lang w:eastAsia="en-US" w:bidi="ar-SA"/>
              </w:rPr>
              <w:t>siz</w:t>
            </w:r>
          </w:p>
        </w:tc>
      </w:tr>
      <w:tr w:rsidR="00573D1F" w:rsidRPr="0007479A" w:rsidTr="00D1686A">
        <w:trPr>
          <w:cnfStyle w:val="000000100000"/>
          <w:trHeight w:val="215"/>
        </w:trPr>
        <w:tc>
          <w:tcPr>
            <w:cnfStyle w:val="00100000000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rsidR="00573D1F" w:rsidRPr="00AD5B94" w:rsidRDefault="00F34449"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1</w:t>
            </w:r>
          </w:p>
        </w:tc>
        <w:tc>
          <w:tcPr>
            <w:tcW w:w="2694" w:type="dxa"/>
            <w:tcBorders>
              <w:top w:val="none" w:sz="0" w:space="0" w:color="auto"/>
              <w:bottom w:val="none" w:sz="0" w:space="0" w:color="auto"/>
            </w:tcBorders>
            <w:hideMark/>
          </w:tcPr>
          <w:p w:rsidR="00573D1F" w:rsidRDefault="00F34449" w:rsidP="00573D1F">
            <w:pPr>
              <w:jc w:val="center"/>
              <w:cnfStyle w:val="000000100000"/>
              <w:rPr>
                <w:rFonts w:ascii="Times New Roman" w:eastAsiaTheme="minorEastAsia" w:hAnsi="Times New Roman" w:cs="Times New Roman"/>
                <w:noProof/>
                <w:color w:val="000000" w:themeColor="text1"/>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p w:rsidR="005F01E6" w:rsidRPr="00AD5B94" w:rsidRDefault="005F01E6" w:rsidP="00573D1F">
            <w:pPr>
              <w:jc w:val="center"/>
              <w:cnfStyle w:val="000000100000"/>
              <w:rPr>
                <w:rFonts w:ascii="Times New Roman" w:eastAsiaTheme="minorEastAsia" w:hAnsi="Times New Roman" w:cs="Times New Roman"/>
                <w:noProof/>
                <w:color w:val="FF0000"/>
                <w:szCs w:val="20"/>
                <w:lang w:eastAsia="en-US" w:bidi="ar-SA"/>
              </w:rPr>
            </w:pPr>
          </w:p>
        </w:tc>
      </w:tr>
      <w:tr w:rsidR="00573D1F" w:rsidRPr="0007479A" w:rsidTr="00D1686A">
        <w:trPr>
          <w:trHeight w:val="215"/>
        </w:trPr>
        <w:tc>
          <w:tcPr>
            <w:cnfStyle w:val="00100000000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rsidR="00573D1F" w:rsidRPr="0007479A" w:rsidRDefault="00573D1F" w:rsidP="00573D1F">
            <w:pPr>
              <w:spacing w:line="276" w:lineRule="auto"/>
              <w:jc w:val="both"/>
              <w:cnfStyle w:val="0000000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rsidR="00573D1F" w:rsidRPr="00AD5B94" w:rsidRDefault="00573D1F" w:rsidP="00573D1F">
            <w:pPr>
              <w:spacing w:line="276" w:lineRule="auto"/>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rsidR="00573D1F" w:rsidRPr="00AD5B94" w:rsidRDefault="00573D1F" w:rsidP="00573D1F">
            <w:pPr>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rsidTr="00D1686A">
        <w:trPr>
          <w:cnfStyle w:val="000000100000"/>
          <w:trHeight w:val="215"/>
        </w:trPr>
        <w:tc>
          <w:tcPr>
            <w:cnfStyle w:val="00100000000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bl>
    <w:p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lastRenderedPageBreak/>
        <w:t>Tablo 10</w:t>
      </w:r>
      <w:r w:rsidR="007F270F" w:rsidRPr="0007479A">
        <w:rPr>
          <w:rFonts w:ascii="Times New Roman" w:hAnsi="Times New Roman" w:cs="Times New Roman"/>
          <w:noProof/>
          <w:color w:val="000000" w:themeColor="text1"/>
          <w:sz w:val="20"/>
        </w:rPr>
        <w:t xml:space="preserve">Teknoloji ve Bilişim Altyapısı </w:t>
      </w:r>
    </w:p>
    <w:p w:rsidR="00387841" w:rsidRPr="0007479A" w:rsidRDefault="00387841" w:rsidP="007F270F">
      <w:pPr>
        <w:pStyle w:val="Balk3"/>
        <w:spacing w:before="200"/>
        <w:rPr>
          <w:rFonts w:ascii="Times New Roman" w:hAnsi="Times New Roman" w:cs="Times New Roman"/>
          <w:noProof/>
          <w:color w:val="000000" w:themeColor="text1"/>
        </w:rPr>
      </w:pPr>
    </w:p>
    <w:tbl>
      <w:tblPr>
        <w:tblStyle w:val="ListTable3Accent2"/>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08"/>
        <w:gridCol w:w="1276"/>
      </w:tblGrid>
      <w:tr w:rsidR="00387841" w:rsidRPr="0007479A" w:rsidTr="00130014">
        <w:trPr>
          <w:cnfStyle w:val="100000000000"/>
          <w:jc w:val="center"/>
        </w:trPr>
        <w:tc>
          <w:tcPr>
            <w:cnfStyle w:val="001000000100"/>
            <w:tcW w:w="8784" w:type="dxa"/>
            <w:gridSpan w:val="2"/>
            <w:tcBorders>
              <w:bottom w:val="none" w:sz="0" w:space="0" w:color="auto"/>
              <w:right w:val="none" w:sz="0" w:space="0" w:color="auto"/>
            </w:tcBorders>
            <w:shd w:val="clear" w:color="auto" w:fill="943634" w:themeFill="accent2" w:themeFillShade="BF"/>
          </w:tcPr>
          <w:p w:rsidR="00387841" w:rsidRPr="0007479A" w:rsidRDefault="004E2E9A" w:rsidP="00387841">
            <w:pPr>
              <w:pStyle w:val="Balk3"/>
              <w:ind w:left="0"/>
              <w:jc w:val="center"/>
              <w:outlineLvl w:val="2"/>
              <w:rPr>
                <w:rFonts w:ascii="Times New Roman" w:hAnsi="Times New Roman" w:cs="Times New Roman"/>
                <w:noProof/>
                <w:lang w:eastAsia="en-US"/>
              </w:rPr>
            </w:pPr>
            <w:r w:rsidRPr="0007479A">
              <w:rPr>
                <w:rFonts w:ascii="Times New Roman" w:hAnsi="Times New Roman" w:cs="Times New Roman"/>
                <w:noProof/>
                <w:lang w:eastAsia="en-US"/>
              </w:rPr>
              <w:t>TEKNOLOJİ VE BİLİŞİM ALTYAPISI</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rsidR="00573D1F" w:rsidRPr="00AD5B94" w:rsidRDefault="00634557" w:rsidP="00573D1F">
            <w:pPr>
              <w:pStyle w:val="Balk3"/>
              <w:ind w:left="0"/>
              <w:jc w:val="center"/>
              <w:outlineLvl w:val="2"/>
              <w:cnfStyle w:val="00000010000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8</w:t>
            </w:r>
          </w:p>
        </w:tc>
      </w:tr>
      <w:tr w:rsidR="00573D1F" w:rsidRPr="0007479A" w:rsidTr="00130014">
        <w:trPr>
          <w:jc w:val="center"/>
        </w:trPr>
        <w:tc>
          <w:tcPr>
            <w:cnfStyle w:val="00100000000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rsidR="00573D1F" w:rsidRPr="00AD5B94" w:rsidRDefault="00573D1F" w:rsidP="00573D1F">
            <w:pPr>
              <w:pStyle w:val="Balk3"/>
              <w:ind w:left="0"/>
              <w:jc w:val="center"/>
              <w:outlineLvl w:val="2"/>
              <w:cnfStyle w:val="0000000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rsidR="00573D1F" w:rsidRPr="00AD5B94" w:rsidRDefault="00634557" w:rsidP="00573D1F">
            <w:pPr>
              <w:pStyle w:val="Balk3"/>
              <w:ind w:left="0"/>
              <w:jc w:val="center"/>
              <w:outlineLvl w:val="2"/>
              <w:cnfStyle w:val="00000010000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Var</w:t>
            </w:r>
          </w:p>
        </w:tc>
      </w:tr>
      <w:tr w:rsidR="00573D1F" w:rsidRPr="0007479A" w:rsidTr="00130014">
        <w:trPr>
          <w:jc w:val="center"/>
        </w:trPr>
        <w:tc>
          <w:tcPr>
            <w:cnfStyle w:val="00100000000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rsidR="00573D1F" w:rsidRPr="00AD5B94" w:rsidRDefault="00573D1F" w:rsidP="00573D1F">
            <w:pPr>
              <w:pStyle w:val="Balk3"/>
              <w:ind w:left="0"/>
              <w:jc w:val="center"/>
              <w:outlineLvl w:val="2"/>
              <w:cnfStyle w:val="0000000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2</w:t>
            </w:r>
          </w:p>
        </w:tc>
      </w:tr>
      <w:tr w:rsidR="00573D1F" w:rsidRPr="0007479A" w:rsidTr="00130014">
        <w:trPr>
          <w:jc w:val="center"/>
        </w:trPr>
        <w:tc>
          <w:tcPr>
            <w:cnfStyle w:val="001000000000"/>
            <w:tcW w:w="7508" w:type="dxa"/>
            <w:tcBorders>
              <w:right w:val="none" w:sz="0" w:space="0" w:color="auto"/>
            </w:tcBorders>
            <w:hideMark/>
          </w:tcPr>
          <w:p w:rsidR="00573D1F" w:rsidRPr="0007479A" w:rsidRDefault="00634557" w:rsidP="00573D1F">
            <w:pPr>
              <w:pStyle w:val="Balk3"/>
              <w:ind w:left="0"/>
              <w:outlineLvl w:val="2"/>
              <w:rPr>
                <w:rFonts w:ascii="Times New Roman" w:hAnsi="Times New Roman" w:cs="Times New Roman"/>
                <w:noProof/>
                <w:color w:val="000000" w:themeColor="text1"/>
                <w:sz w:val="22"/>
                <w:lang w:eastAsia="en-US"/>
              </w:rPr>
            </w:pPr>
            <w:r>
              <w:rPr>
                <w:rFonts w:ascii="Times New Roman" w:hAnsi="Times New Roman" w:cs="Times New Roman"/>
                <w:noProof/>
                <w:color w:val="000000" w:themeColor="text1"/>
                <w:sz w:val="22"/>
                <w:lang w:eastAsia="en-US"/>
              </w:rPr>
              <w:t>EBYS</w:t>
            </w:r>
            <w:r w:rsidR="00573D1F" w:rsidRPr="0007479A">
              <w:rPr>
                <w:rFonts w:ascii="Times New Roman" w:hAnsi="Times New Roman" w:cs="Times New Roman"/>
                <w:noProof/>
                <w:color w:val="000000" w:themeColor="text1"/>
                <w:sz w:val="22"/>
                <w:lang w:eastAsia="en-US"/>
              </w:rPr>
              <w:t xml:space="preserve"> kullanımı</w:t>
            </w:r>
          </w:p>
        </w:tc>
        <w:tc>
          <w:tcPr>
            <w:tcW w:w="1276" w:type="dxa"/>
          </w:tcPr>
          <w:p w:rsidR="00573D1F" w:rsidRPr="00AD5B94" w:rsidRDefault="00573D1F" w:rsidP="00573D1F">
            <w:pPr>
              <w:pStyle w:val="Balk3"/>
              <w:ind w:left="0"/>
              <w:jc w:val="center"/>
              <w:outlineLvl w:val="2"/>
              <w:cnfStyle w:val="0000000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rsidR="00573D1F" w:rsidRPr="00AD5B94" w:rsidRDefault="00634557" w:rsidP="00573D1F">
            <w:pPr>
              <w:pStyle w:val="Balk3"/>
              <w:ind w:left="0"/>
              <w:jc w:val="center"/>
              <w:outlineLvl w:val="2"/>
              <w:cnfStyle w:val="00000010000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0</w:t>
            </w:r>
          </w:p>
        </w:tc>
      </w:tr>
      <w:tr w:rsidR="00573D1F" w:rsidRPr="0007479A" w:rsidTr="00130014">
        <w:trPr>
          <w:jc w:val="center"/>
        </w:trPr>
        <w:tc>
          <w:tcPr>
            <w:cnfStyle w:val="00100000000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rsidR="00573D1F" w:rsidRPr="00AD5B94" w:rsidRDefault="00634557" w:rsidP="00573D1F">
            <w:pPr>
              <w:pStyle w:val="Balk3"/>
              <w:ind w:left="0"/>
              <w:jc w:val="center"/>
              <w:outlineLvl w:val="2"/>
              <w:cnfStyle w:val="00000000000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Yok</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rsidTr="00130014">
        <w:trPr>
          <w:jc w:val="center"/>
        </w:trPr>
        <w:tc>
          <w:tcPr>
            <w:cnfStyle w:val="00100000000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rsidR="00573D1F" w:rsidRPr="00AD5B94" w:rsidRDefault="00573D1F" w:rsidP="00573D1F">
            <w:pPr>
              <w:pStyle w:val="Balk3"/>
              <w:ind w:left="0"/>
              <w:jc w:val="center"/>
              <w:outlineLvl w:val="2"/>
              <w:cnfStyle w:val="0000000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rsidR="00FD3545" w:rsidRPr="0007479A" w:rsidRDefault="00FD3545">
      <w:pPr>
        <w:pStyle w:val="GvdeMetni"/>
        <w:spacing w:before="11"/>
        <w:rPr>
          <w:rFonts w:ascii="Times New Roman" w:hAnsi="Times New Roman" w:cs="Times New Roman"/>
          <w:b/>
          <w:noProof/>
        </w:rPr>
      </w:pPr>
    </w:p>
    <w:p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rsidR="00C73E4F" w:rsidRPr="0007479A" w:rsidRDefault="00D56BB0" w:rsidP="00C73E4F">
      <w:pPr>
        <w:pStyle w:val="Balk3"/>
        <w:spacing w:before="201"/>
        <w:rPr>
          <w:rFonts w:ascii="Times New Roman" w:hAnsi="Times New Roman" w:cs="Times New Roman"/>
          <w:noProof/>
          <w:color w:val="000000" w:themeColor="text1"/>
          <w:sz w:val="20"/>
        </w:rPr>
      </w:pPr>
      <w:bookmarkStart w:id="7" w:name="_bookmark36"/>
      <w:bookmarkEnd w:id="7"/>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rsidR="00C73E4F" w:rsidRPr="0007479A" w:rsidRDefault="00C73E4F" w:rsidP="00C73E4F">
      <w:pPr>
        <w:pStyle w:val="Balk3"/>
        <w:spacing w:before="201"/>
        <w:rPr>
          <w:rFonts w:ascii="Times New Roman" w:hAnsi="Times New Roman" w:cs="Times New Roman"/>
          <w:noProof/>
          <w:color w:val="000000" w:themeColor="text1"/>
          <w:sz w:val="20"/>
        </w:rPr>
      </w:pPr>
    </w:p>
    <w:p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634557">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rsidR="00FD3545" w:rsidRPr="0007479A" w:rsidRDefault="00FD3545">
      <w:pPr>
        <w:pStyle w:val="GvdeMetni"/>
        <w:spacing w:before="3"/>
        <w:rPr>
          <w:rFonts w:ascii="Times New Roman" w:hAnsi="Times New Roman" w:cs="Times New Roman"/>
          <w:b/>
          <w:noProof/>
        </w:rPr>
      </w:pPr>
    </w:p>
    <w:p w:rsidR="00962910" w:rsidRPr="0007479A" w:rsidRDefault="00962910" w:rsidP="001C5978">
      <w:pPr>
        <w:pStyle w:val="GvdeMetni"/>
        <w:rPr>
          <w:rFonts w:ascii="Times New Roman" w:hAnsi="Times New Roman" w:cs="Times New Roman"/>
          <w:noProof/>
          <w:color w:val="002060"/>
        </w:rPr>
      </w:pPr>
    </w:p>
    <w:tbl>
      <w:tblPr>
        <w:tblStyle w:val="ListTable3Accent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4"/>
        <w:gridCol w:w="879"/>
        <w:gridCol w:w="879"/>
        <w:gridCol w:w="879"/>
        <w:gridCol w:w="879"/>
        <w:gridCol w:w="850"/>
        <w:gridCol w:w="1134"/>
      </w:tblGrid>
      <w:tr w:rsidR="00AB1112" w:rsidRPr="0007479A" w:rsidTr="003641B1">
        <w:trPr>
          <w:cnfStyle w:val="100000000000"/>
          <w:trHeight w:val="609"/>
        </w:trPr>
        <w:tc>
          <w:tcPr>
            <w:cnfStyle w:val="001000000100"/>
            <w:tcW w:w="3964" w:type="dxa"/>
            <w:tcBorders>
              <w:bottom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tcW w:w="879" w:type="dxa"/>
            <w:tcBorders>
              <w:left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rsidR="00AB1112" w:rsidRPr="0007479A" w:rsidRDefault="00AB1112" w:rsidP="003641B1">
            <w:pPr>
              <w:pStyle w:val="TableParagraph"/>
              <w:jc w:val="center"/>
              <w:cnfStyle w:val="100000000000"/>
              <w:rPr>
                <w:rFonts w:ascii="Times New Roman" w:hAnsi="Times New Roman" w:cs="Times New Roman"/>
                <w:noProof/>
              </w:rPr>
            </w:pPr>
            <w:r w:rsidRPr="0007479A">
              <w:rPr>
                <w:rFonts w:ascii="Times New Roman" w:hAnsi="Times New Roman" w:cs="Times New Roman"/>
                <w:noProof/>
              </w:rPr>
              <w:t>2025</w:t>
            </w:r>
          </w:p>
        </w:tc>
        <w:tc>
          <w:tcPr>
            <w:cnfStyle w:val="000010000000"/>
            <w:tcW w:w="879" w:type="dxa"/>
            <w:tcBorders>
              <w:left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rsidR="00AB1112" w:rsidRPr="0007479A" w:rsidRDefault="00AB1112" w:rsidP="003641B1">
            <w:pPr>
              <w:pStyle w:val="TableParagraph"/>
              <w:jc w:val="center"/>
              <w:cnfStyle w:val="100000000000"/>
              <w:rPr>
                <w:rFonts w:ascii="Times New Roman" w:hAnsi="Times New Roman" w:cs="Times New Roman"/>
                <w:noProof/>
              </w:rPr>
            </w:pPr>
            <w:r w:rsidRPr="0007479A">
              <w:rPr>
                <w:rFonts w:ascii="Times New Roman" w:hAnsi="Times New Roman" w:cs="Times New Roman"/>
                <w:noProof/>
              </w:rPr>
              <w:t>2027</w:t>
            </w:r>
          </w:p>
        </w:tc>
        <w:tc>
          <w:tcPr>
            <w:cnfStyle w:val="000010000000"/>
            <w:tcW w:w="850" w:type="dxa"/>
            <w:tcBorders>
              <w:left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tcW w:w="1134" w:type="dxa"/>
            <w:tcBorders>
              <w:left w:val="none" w:sz="0" w:space="0" w:color="auto"/>
              <w:bottom w:val="none" w:sz="0" w:space="0" w:color="auto"/>
            </w:tcBorders>
            <w:shd w:val="clear" w:color="auto" w:fill="943634" w:themeFill="accent2" w:themeFillShade="BF"/>
            <w:vAlign w:val="center"/>
          </w:tcPr>
          <w:p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rsidTr="00EC04DF">
        <w:trPr>
          <w:cnfStyle w:val="000000100000"/>
          <w:trHeight w:val="70"/>
        </w:trPr>
        <w:tc>
          <w:tcPr>
            <w:cnfStyle w:val="001000000000"/>
            <w:tcW w:w="3964" w:type="dxa"/>
            <w:vAlign w:val="center"/>
          </w:tcPr>
          <w:p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tcW w:w="879" w:type="dxa"/>
            <w:shd w:val="clear" w:color="auto" w:fill="auto"/>
            <w:vAlign w:val="center"/>
          </w:tcPr>
          <w:p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2000</w:t>
            </w:r>
          </w:p>
        </w:tc>
        <w:tc>
          <w:tcPr>
            <w:tcW w:w="879" w:type="dxa"/>
            <w:shd w:val="clear" w:color="auto" w:fill="auto"/>
            <w:vAlign w:val="center"/>
          </w:tcPr>
          <w:p w:rsidR="00AB1112" w:rsidRPr="00EC04DF" w:rsidRDefault="00AB1112" w:rsidP="00EC04DF">
            <w:pPr>
              <w:jc w:val="right"/>
              <w:cnfStyle w:val="000000100000"/>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2250</w:t>
            </w:r>
          </w:p>
        </w:tc>
        <w:tc>
          <w:tcPr>
            <w:cnfStyle w:val="000010000000"/>
            <w:tcW w:w="879" w:type="dxa"/>
            <w:shd w:val="clear" w:color="auto" w:fill="auto"/>
            <w:vAlign w:val="center"/>
          </w:tcPr>
          <w:p w:rsidR="00AB1112" w:rsidRPr="00EC04DF" w:rsidRDefault="00AB1112" w:rsidP="00EC04DF">
            <w:pPr>
              <w:jc w:val="right"/>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2500</w:t>
            </w:r>
          </w:p>
        </w:tc>
        <w:tc>
          <w:tcPr>
            <w:tcW w:w="879" w:type="dxa"/>
            <w:shd w:val="clear" w:color="auto" w:fill="auto"/>
            <w:vAlign w:val="center"/>
          </w:tcPr>
          <w:p w:rsidR="00AB1112" w:rsidRPr="00EC04DF" w:rsidRDefault="00AB1112" w:rsidP="00EC04DF">
            <w:pPr>
              <w:jc w:val="right"/>
              <w:cnfStyle w:val="000000100000"/>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2750</w:t>
            </w:r>
          </w:p>
        </w:tc>
        <w:tc>
          <w:tcPr>
            <w:cnfStyle w:val="000010000000"/>
            <w:tcW w:w="850" w:type="dxa"/>
            <w:shd w:val="clear" w:color="auto" w:fill="auto"/>
            <w:vAlign w:val="center"/>
          </w:tcPr>
          <w:p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3000</w:t>
            </w:r>
          </w:p>
        </w:tc>
        <w:tc>
          <w:tcPr>
            <w:cnfStyle w:val="000100000000"/>
            <w:tcW w:w="1134" w:type="dxa"/>
            <w:shd w:val="clear" w:color="auto" w:fill="auto"/>
            <w:vAlign w:val="center"/>
          </w:tcPr>
          <w:p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12500</w:t>
            </w:r>
          </w:p>
        </w:tc>
      </w:tr>
      <w:tr w:rsidR="00AB1112" w:rsidRPr="0007479A" w:rsidTr="00EC04DF">
        <w:trPr>
          <w:trHeight w:val="70"/>
        </w:trPr>
        <w:tc>
          <w:tcPr>
            <w:cnfStyle w:val="001000000000"/>
            <w:tcW w:w="3964" w:type="dxa"/>
            <w:vAlign w:val="center"/>
          </w:tcPr>
          <w:p w:rsidR="00AB1112" w:rsidRPr="0007479A" w:rsidRDefault="0044329A" w:rsidP="00966E56">
            <w:pPr>
              <w:pStyle w:val="TableParagraph"/>
              <w:ind w:left="71"/>
              <w:jc w:val="both"/>
              <w:rPr>
                <w:rFonts w:ascii="Times New Roman" w:hAnsi="Times New Roman" w:cs="Times New Roman"/>
                <w:noProof/>
                <w:szCs w:val="24"/>
              </w:rPr>
            </w:pPr>
            <w:r>
              <w:rPr>
                <w:rFonts w:ascii="Times New Roman" w:hAnsi="Times New Roman" w:cs="Times New Roman"/>
                <w:noProof/>
                <w:szCs w:val="24"/>
              </w:rPr>
              <w:t>Örentaht</w:t>
            </w:r>
            <w:r w:rsidR="000D04CE">
              <w:rPr>
                <w:rFonts w:ascii="Times New Roman" w:hAnsi="Times New Roman" w:cs="Times New Roman"/>
                <w:noProof/>
                <w:szCs w:val="24"/>
              </w:rPr>
              <w:t xml:space="preserve"> İlkokul</w:t>
            </w:r>
            <w:r w:rsidR="00966E56">
              <w:rPr>
                <w:rFonts w:ascii="Times New Roman" w:hAnsi="Times New Roman" w:cs="Times New Roman"/>
                <w:noProof/>
                <w:szCs w:val="24"/>
              </w:rPr>
              <w:t>(Kantin)</w:t>
            </w:r>
          </w:p>
        </w:tc>
        <w:tc>
          <w:tcPr>
            <w:cnfStyle w:val="000010000000"/>
            <w:tcW w:w="879" w:type="dxa"/>
            <w:shd w:val="clear" w:color="auto" w:fill="auto"/>
            <w:vAlign w:val="center"/>
          </w:tcPr>
          <w:p w:rsidR="00AB1112" w:rsidRPr="00EC04DF" w:rsidRDefault="0044329A"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3755</w:t>
            </w:r>
          </w:p>
        </w:tc>
        <w:tc>
          <w:tcPr>
            <w:tcW w:w="879" w:type="dxa"/>
            <w:shd w:val="clear" w:color="auto" w:fill="auto"/>
            <w:vAlign w:val="center"/>
          </w:tcPr>
          <w:p w:rsidR="00AB1112" w:rsidRPr="00EC04DF" w:rsidRDefault="0044329A" w:rsidP="00EC04DF">
            <w:pPr>
              <w:jc w:val="right"/>
              <w:cnfStyle w:val="00000000000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4300</w:t>
            </w:r>
          </w:p>
        </w:tc>
        <w:tc>
          <w:tcPr>
            <w:cnfStyle w:val="000010000000"/>
            <w:tcW w:w="879" w:type="dxa"/>
            <w:shd w:val="clear" w:color="auto" w:fill="auto"/>
            <w:vAlign w:val="center"/>
          </w:tcPr>
          <w:p w:rsidR="00AB1112" w:rsidRPr="00EC04DF" w:rsidRDefault="0044329A"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4900</w:t>
            </w:r>
          </w:p>
        </w:tc>
        <w:tc>
          <w:tcPr>
            <w:tcW w:w="879" w:type="dxa"/>
            <w:shd w:val="clear" w:color="auto" w:fill="auto"/>
            <w:vAlign w:val="center"/>
          </w:tcPr>
          <w:p w:rsidR="00AB1112" w:rsidRPr="00EC04DF" w:rsidRDefault="0044329A" w:rsidP="00EC04DF">
            <w:pPr>
              <w:jc w:val="right"/>
              <w:cnfStyle w:val="00000000000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5500</w:t>
            </w:r>
          </w:p>
        </w:tc>
        <w:tc>
          <w:tcPr>
            <w:cnfStyle w:val="000010000000"/>
            <w:tcW w:w="850" w:type="dxa"/>
            <w:shd w:val="clear" w:color="auto" w:fill="auto"/>
            <w:vAlign w:val="center"/>
          </w:tcPr>
          <w:p w:rsidR="00AB1112" w:rsidRPr="00EC04DF" w:rsidRDefault="0044329A" w:rsidP="00EC04DF">
            <w:pPr>
              <w:jc w:val="right"/>
              <w:rPr>
                <w:rFonts w:ascii="Times New Roman" w:hAnsi="Times New Roman" w:cs="Times New Roman"/>
                <w:bCs/>
                <w:noProof/>
                <w:color w:val="000000" w:themeColor="text1"/>
                <w:sz w:val="20"/>
                <w:szCs w:val="20"/>
              </w:rPr>
            </w:pPr>
            <w:r>
              <w:rPr>
                <w:rFonts w:ascii="Times New Roman" w:hAnsi="Times New Roman" w:cs="Times New Roman"/>
                <w:color w:val="000000"/>
                <w:sz w:val="20"/>
                <w:szCs w:val="20"/>
              </w:rPr>
              <w:t>6400</w:t>
            </w:r>
          </w:p>
        </w:tc>
        <w:tc>
          <w:tcPr>
            <w:cnfStyle w:val="000100000000"/>
            <w:tcW w:w="1134" w:type="dxa"/>
            <w:shd w:val="clear" w:color="auto" w:fill="auto"/>
            <w:vAlign w:val="center"/>
          </w:tcPr>
          <w:p w:rsidR="00AB1112" w:rsidRPr="00EC04DF" w:rsidRDefault="0044329A"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24855</w:t>
            </w:r>
          </w:p>
        </w:tc>
      </w:tr>
      <w:tr w:rsidR="00AB1112" w:rsidRPr="0007479A" w:rsidTr="00EC04DF">
        <w:trPr>
          <w:cnfStyle w:val="000000100000"/>
          <w:trHeight w:val="70"/>
        </w:trPr>
        <w:tc>
          <w:tcPr>
            <w:cnfStyle w:val="001000000000"/>
            <w:tcW w:w="3964" w:type="dxa"/>
            <w:vAlign w:val="center"/>
          </w:tcPr>
          <w:p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tcW w:w="879" w:type="dxa"/>
            <w:shd w:val="clear" w:color="auto" w:fill="auto"/>
            <w:vAlign w:val="center"/>
          </w:tcPr>
          <w:p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rsidR="00AB1112" w:rsidRPr="00EC04DF" w:rsidRDefault="00AB1112" w:rsidP="00EC04DF">
            <w:pPr>
              <w:jc w:val="right"/>
              <w:cnfStyle w:val="00000010000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tcW w:w="879" w:type="dxa"/>
            <w:shd w:val="clear" w:color="auto" w:fill="auto"/>
            <w:vAlign w:val="center"/>
          </w:tcPr>
          <w:p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rsidR="00AB1112" w:rsidRPr="00EC04DF" w:rsidRDefault="00AB1112" w:rsidP="00EC04DF">
            <w:pPr>
              <w:jc w:val="right"/>
              <w:cnfStyle w:val="00000010000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tcW w:w="850" w:type="dxa"/>
            <w:shd w:val="clear" w:color="auto" w:fill="auto"/>
            <w:vAlign w:val="center"/>
          </w:tcPr>
          <w:p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tcW w:w="1134" w:type="dxa"/>
            <w:shd w:val="clear" w:color="auto" w:fill="auto"/>
            <w:vAlign w:val="center"/>
          </w:tcPr>
          <w:p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AB1112" w:rsidRPr="0007479A" w:rsidTr="00EC04DF">
        <w:trPr>
          <w:cnfStyle w:val="010000000000"/>
          <w:trHeight w:val="364"/>
        </w:trPr>
        <w:tc>
          <w:tcPr>
            <w:cnfStyle w:val="001000000001"/>
            <w:tcW w:w="3964" w:type="dxa"/>
            <w:tcBorders>
              <w:top w:val="none" w:sz="0" w:space="0" w:color="auto"/>
              <w:right w:val="none" w:sz="0" w:space="0" w:color="auto"/>
            </w:tcBorders>
            <w:vAlign w:val="center"/>
          </w:tcPr>
          <w:p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tcW w:w="879" w:type="dxa"/>
            <w:tcBorders>
              <w:top w:val="none" w:sz="0" w:space="0" w:color="auto"/>
              <w:left w:val="none" w:sz="0" w:space="0" w:color="auto"/>
              <w:right w:val="none" w:sz="0" w:space="0" w:color="auto"/>
            </w:tcBorders>
            <w:shd w:val="clear" w:color="auto" w:fill="auto"/>
            <w:vAlign w:val="center"/>
          </w:tcPr>
          <w:p w:rsidR="00AB1112" w:rsidRPr="00EC04DF" w:rsidRDefault="0044329A"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5755</w:t>
            </w:r>
          </w:p>
        </w:tc>
        <w:tc>
          <w:tcPr>
            <w:tcW w:w="879" w:type="dxa"/>
            <w:tcBorders>
              <w:top w:val="none" w:sz="0" w:space="0" w:color="auto"/>
            </w:tcBorders>
            <w:shd w:val="clear" w:color="auto" w:fill="auto"/>
            <w:vAlign w:val="center"/>
          </w:tcPr>
          <w:p w:rsidR="00AB1112" w:rsidRPr="00EC04DF" w:rsidRDefault="0044329A" w:rsidP="00EC04DF">
            <w:pPr>
              <w:jc w:val="right"/>
              <w:cnfStyle w:val="01000000000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6550</w:t>
            </w:r>
          </w:p>
        </w:tc>
        <w:tc>
          <w:tcPr>
            <w:cnfStyle w:val="000010000000"/>
            <w:tcW w:w="879" w:type="dxa"/>
            <w:tcBorders>
              <w:top w:val="none" w:sz="0" w:space="0" w:color="auto"/>
              <w:left w:val="none" w:sz="0" w:space="0" w:color="auto"/>
              <w:right w:val="none" w:sz="0" w:space="0" w:color="auto"/>
            </w:tcBorders>
            <w:shd w:val="clear" w:color="auto" w:fill="auto"/>
            <w:vAlign w:val="center"/>
          </w:tcPr>
          <w:p w:rsidR="00AB1112" w:rsidRPr="00EC04DF" w:rsidRDefault="0044329A"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7400</w:t>
            </w:r>
          </w:p>
        </w:tc>
        <w:tc>
          <w:tcPr>
            <w:tcW w:w="879" w:type="dxa"/>
            <w:tcBorders>
              <w:top w:val="none" w:sz="0" w:space="0" w:color="auto"/>
            </w:tcBorders>
            <w:shd w:val="clear" w:color="auto" w:fill="auto"/>
            <w:vAlign w:val="center"/>
          </w:tcPr>
          <w:p w:rsidR="00AB1112" w:rsidRPr="00EC04DF" w:rsidRDefault="0044329A" w:rsidP="00EC04DF">
            <w:pPr>
              <w:jc w:val="right"/>
              <w:cnfStyle w:val="01000000000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8200</w:t>
            </w:r>
          </w:p>
        </w:tc>
        <w:tc>
          <w:tcPr>
            <w:cnfStyle w:val="000010000000"/>
            <w:tcW w:w="850" w:type="dxa"/>
            <w:tcBorders>
              <w:top w:val="none" w:sz="0" w:space="0" w:color="auto"/>
              <w:left w:val="none" w:sz="0" w:space="0" w:color="auto"/>
              <w:right w:val="none" w:sz="0" w:space="0" w:color="auto"/>
            </w:tcBorders>
            <w:shd w:val="clear" w:color="auto" w:fill="auto"/>
            <w:vAlign w:val="center"/>
          </w:tcPr>
          <w:p w:rsidR="00AB1112" w:rsidRPr="00EC04DF" w:rsidRDefault="0044329A"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9400</w:t>
            </w:r>
          </w:p>
        </w:tc>
        <w:tc>
          <w:tcPr>
            <w:cnfStyle w:val="000100000010"/>
            <w:tcW w:w="1134" w:type="dxa"/>
            <w:tcBorders>
              <w:top w:val="none" w:sz="0" w:space="0" w:color="auto"/>
              <w:left w:val="none" w:sz="0" w:space="0" w:color="auto"/>
            </w:tcBorders>
            <w:shd w:val="clear" w:color="auto" w:fill="auto"/>
            <w:vAlign w:val="center"/>
          </w:tcPr>
          <w:p w:rsidR="00AB1112" w:rsidRPr="00EC04DF" w:rsidRDefault="0044329A"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37305</w:t>
            </w:r>
          </w:p>
        </w:tc>
      </w:tr>
    </w:tbl>
    <w:p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extent cx="1282996" cy="438593"/>
            <wp:effectExtent l="152400" t="114300" r="145754" b="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E56086" w:rsidRPr="0007479A" w:rsidRDefault="00E56086" w:rsidP="001C5978">
      <w:pPr>
        <w:pStyle w:val="Balk3"/>
        <w:spacing w:before="51"/>
        <w:rPr>
          <w:rFonts w:ascii="Times New Roman" w:hAnsi="Times New Roman" w:cs="Times New Roman"/>
          <w:noProof/>
          <w:color w:val="000000" w:themeColor="text1"/>
          <w:sz w:val="20"/>
          <w:szCs w:val="20"/>
        </w:rPr>
      </w:pPr>
    </w:p>
    <w:p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7A5A54">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rsidR="00366CA6" w:rsidRPr="0007479A" w:rsidRDefault="00366CA6" w:rsidP="007009D4">
      <w:pPr>
        <w:pStyle w:val="GvdeMetni"/>
        <w:spacing w:before="11"/>
        <w:rPr>
          <w:rFonts w:ascii="Times New Roman" w:hAnsi="Times New Roman" w:cs="Times New Roman"/>
          <w:b/>
          <w:bCs/>
          <w:noProof/>
          <w:color w:val="C00000"/>
          <w:sz w:val="20"/>
          <w:szCs w:val="20"/>
        </w:rPr>
      </w:pPr>
    </w:p>
    <w:p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rsidR="001C5978" w:rsidRPr="0007479A" w:rsidRDefault="001C5978" w:rsidP="007009D4">
      <w:pPr>
        <w:pStyle w:val="GvdeMetni"/>
        <w:spacing w:before="11"/>
        <w:rPr>
          <w:rFonts w:ascii="Times New Roman" w:hAnsi="Times New Roman" w:cs="Times New Roman"/>
          <w:b/>
          <w:noProof/>
        </w:rPr>
      </w:pPr>
    </w:p>
    <w:tbl>
      <w:tblPr>
        <w:tblStyle w:val="GridTable4Accent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4"/>
        <w:gridCol w:w="709"/>
        <w:gridCol w:w="8227"/>
      </w:tblGrid>
      <w:tr w:rsidR="00D376D7" w:rsidRPr="0007479A" w:rsidTr="007615FB">
        <w:trPr>
          <w:cnfStyle w:val="100000000000"/>
          <w:trHeight w:val="70"/>
          <w:jc w:val="center"/>
        </w:trPr>
        <w:tc>
          <w:tcPr>
            <w:cnfStyle w:val="00100000000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tcW w:w="8227" w:type="dxa"/>
            <w:tcBorders>
              <w:top w:val="none" w:sz="0" w:space="0" w:color="auto"/>
              <w:left w:val="none" w:sz="0" w:space="0" w:color="auto"/>
              <w:bottom w:val="none" w:sz="0" w:space="0" w:color="auto"/>
              <w:right w:val="none" w:sz="0" w:space="0" w:color="auto"/>
            </w:tcBorders>
            <w:shd w:val="clear" w:color="auto" w:fill="auto"/>
            <w:vAlign w:val="center"/>
          </w:tcPr>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iş ve işlemlerinin aksatılmadan yürütülmesi</w:t>
            </w:r>
          </w:p>
          <w:p w:rsidR="00D376D7" w:rsidRPr="0007479A" w:rsidRDefault="007D16DB"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Y</w:t>
            </w:r>
            <w:r w:rsidR="00D376D7" w:rsidRPr="0007479A">
              <w:rPr>
                <w:rFonts w:ascii="Times New Roman" w:hAnsi="Times New Roman" w:cs="Times New Roman"/>
                <w:b w:val="0"/>
                <w:noProof/>
                <w:color w:val="000000" w:themeColor="text1"/>
                <w:sz w:val="18"/>
                <w:szCs w:val="20"/>
                <w:lang w:eastAsia="en-US"/>
              </w:rPr>
              <w:t>emekhane bulunması</w:t>
            </w:r>
          </w:p>
        </w:tc>
      </w:tr>
      <w:tr w:rsidR="00D376D7" w:rsidRPr="0007479A" w:rsidTr="007615FB">
        <w:trPr>
          <w:cnfStyle w:val="000000100000"/>
          <w:trHeight w:val="70"/>
          <w:jc w:val="center"/>
        </w:trPr>
        <w:tc>
          <w:tcPr>
            <w:cnfStyle w:val="001000000000"/>
            <w:tcW w:w="704" w:type="dxa"/>
            <w:vMerge/>
            <w:shd w:val="clear" w:color="auto" w:fill="943634" w:themeFill="accent2" w:themeFillShade="BF"/>
            <w:textDirection w:val="btLr"/>
            <w:vAlign w:val="center"/>
          </w:tcPr>
          <w:p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tcW w:w="709" w:type="dxa"/>
            <w:shd w:val="clear" w:color="auto" w:fill="auto"/>
            <w:textDirection w:val="btLr"/>
            <w:vAlign w:val="center"/>
          </w:tcPr>
          <w:p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tcW w:w="8227" w:type="dxa"/>
            <w:shd w:val="clear" w:color="auto" w:fill="auto"/>
            <w:vAlign w:val="center"/>
          </w:tcPr>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rsidR="00D376D7" w:rsidRPr="0007479A" w:rsidRDefault="00D376D7"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 ve kurumlarda veli görüşme randevu sisteminin bulunmaması, velilerin ders saatlerinde görüşme talepleri</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İlçe merkezinde bulunan okulların daha başarılı olacağı yönündeki yanlış kaygılar</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Okulumuza, diğer okullarda uyum problemi yaşayan öğrencilerin nakil talepleri</w:t>
            </w:r>
          </w:p>
        </w:tc>
      </w:tr>
      <w:tr w:rsidR="00697C38" w:rsidRPr="0007479A" w:rsidTr="00BB02C1">
        <w:trPr>
          <w:trHeight w:val="1145"/>
          <w:jc w:val="center"/>
        </w:trPr>
        <w:tc>
          <w:tcPr>
            <w:cnfStyle w:val="001000000000"/>
            <w:tcW w:w="704" w:type="dxa"/>
            <w:vMerge w:val="restart"/>
            <w:shd w:val="clear" w:color="auto" w:fill="943634" w:themeFill="accent2" w:themeFillShade="BF"/>
            <w:textDirection w:val="btLr"/>
            <w:vAlign w:val="center"/>
          </w:tcPr>
          <w:p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tcW w:w="709" w:type="dxa"/>
            <w:shd w:val="clear" w:color="auto" w:fill="auto"/>
            <w:textDirection w:val="btLr"/>
            <w:vAlign w:val="center"/>
          </w:tcPr>
          <w:p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tcW w:w="8227" w:type="dxa"/>
            <w:shd w:val="clear" w:color="auto" w:fill="auto"/>
            <w:vAlign w:val="center"/>
          </w:tcPr>
          <w:p w:rsidR="00697C38" w:rsidRPr="0007479A" w:rsidRDefault="00BB02C1"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Aydın-Muğla</w:t>
            </w:r>
            <w:r w:rsidR="00697C38" w:rsidRPr="0007479A">
              <w:rPr>
                <w:rFonts w:ascii="Times New Roman" w:hAnsi="Times New Roman" w:cs="Times New Roman"/>
                <w:b w:val="0"/>
                <w:noProof/>
                <w:color w:val="000000" w:themeColor="text1"/>
                <w:sz w:val="18"/>
                <w:szCs w:val="20"/>
                <w:lang w:eastAsia="en-US"/>
              </w:rPr>
              <w:t xml:space="preserve"> karayolu</w:t>
            </w:r>
            <w:r w:rsidR="00D13F45">
              <w:rPr>
                <w:rFonts w:ascii="Times New Roman" w:hAnsi="Times New Roman" w:cs="Times New Roman"/>
                <w:b w:val="0"/>
                <w:noProof/>
                <w:color w:val="000000" w:themeColor="text1"/>
                <w:sz w:val="18"/>
                <w:szCs w:val="20"/>
                <w:lang w:eastAsia="en-US"/>
              </w:rPr>
              <w:t>n</w:t>
            </w:r>
            <w:r>
              <w:rPr>
                <w:rFonts w:ascii="Times New Roman" w:hAnsi="Times New Roman" w:cs="Times New Roman"/>
                <w:b w:val="0"/>
                <w:noProof/>
                <w:color w:val="000000" w:themeColor="text1"/>
                <w:sz w:val="18"/>
                <w:szCs w:val="20"/>
                <w:lang w:eastAsia="en-US"/>
              </w:rPr>
              <w:t>a yakın olması.</w:t>
            </w:r>
          </w:p>
          <w:p w:rsidR="00697C38" w:rsidRPr="0007479A" w:rsidRDefault="00A45A4C"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 xml:space="preserve">Okul bölgesinin </w:t>
            </w:r>
            <w:r w:rsidR="00697C38" w:rsidRPr="0007479A">
              <w:rPr>
                <w:rFonts w:ascii="Times New Roman" w:hAnsi="Times New Roman" w:cs="Times New Roman"/>
                <w:b w:val="0"/>
                <w:noProof/>
                <w:color w:val="000000" w:themeColor="text1"/>
                <w:sz w:val="18"/>
                <w:szCs w:val="20"/>
                <w:lang w:eastAsia="en-US"/>
              </w:rPr>
              <w:t>sanayi</w:t>
            </w:r>
            <w:r w:rsidR="00BB02C1">
              <w:rPr>
                <w:rFonts w:ascii="Times New Roman" w:hAnsi="Times New Roman" w:cs="Times New Roman"/>
                <w:b w:val="0"/>
                <w:noProof/>
                <w:color w:val="000000" w:themeColor="text1"/>
                <w:sz w:val="18"/>
                <w:szCs w:val="20"/>
                <w:lang w:eastAsia="en-US"/>
              </w:rPr>
              <w:t xml:space="preserve"> (Mermer)</w:t>
            </w:r>
            <w:r w:rsidR="00697C38" w:rsidRPr="0007479A">
              <w:rPr>
                <w:rFonts w:ascii="Times New Roman" w:hAnsi="Times New Roman" w:cs="Times New Roman"/>
                <w:b w:val="0"/>
                <w:noProof/>
                <w:color w:val="000000" w:themeColor="text1"/>
                <w:sz w:val="18"/>
                <w:szCs w:val="20"/>
                <w:lang w:eastAsia="en-US"/>
              </w:rPr>
              <w:t xml:space="preserve"> bölgesine yakın olması</w:t>
            </w:r>
          </w:p>
          <w:p w:rsidR="00697C38" w:rsidRPr="0007479A" w:rsidRDefault="00697C38" w:rsidP="00BB02C1">
            <w:pPr>
              <w:pStyle w:val="TableParagraph"/>
              <w:ind w:left="146"/>
              <w:jc w:val="both"/>
              <w:rPr>
                <w:rFonts w:ascii="Times New Roman" w:hAnsi="Times New Roman" w:cs="Times New Roman"/>
                <w:b w:val="0"/>
                <w:noProof/>
                <w:color w:val="000000" w:themeColor="text1"/>
                <w:sz w:val="18"/>
                <w:szCs w:val="20"/>
                <w:lang w:eastAsia="en-US"/>
              </w:rPr>
            </w:pPr>
          </w:p>
        </w:tc>
      </w:tr>
      <w:tr w:rsidR="00697C38" w:rsidRPr="0007479A" w:rsidTr="007615FB">
        <w:trPr>
          <w:cnfStyle w:val="010000000000"/>
          <w:trHeight w:val="70"/>
          <w:jc w:val="center"/>
        </w:trPr>
        <w:tc>
          <w:tcPr>
            <w:cnfStyle w:val="001000000000"/>
            <w:tcW w:w="704" w:type="dxa"/>
            <w:vMerge/>
            <w:tcBorders>
              <w:top w:val="none" w:sz="0" w:space="0" w:color="auto"/>
            </w:tcBorders>
            <w:shd w:val="clear" w:color="auto" w:fill="943634" w:themeFill="accent2" w:themeFillShade="BF"/>
            <w:textDirection w:val="btLr"/>
            <w:vAlign w:val="center"/>
          </w:tcPr>
          <w:p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tcW w:w="709" w:type="dxa"/>
            <w:tcBorders>
              <w:top w:val="none" w:sz="0" w:space="0" w:color="auto"/>
            </w:tcBorders>
            <w:shd w:val="clear" w:color="auto" w:fill="auto"/>
            <w:textDirection w:val="btLr"/>
            <w:vAlign w:val="center"/>
          </w:tcPr>
          <w:p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tcW w:w="8227" w:type="dxa"/>
            <w:tcBorders>
              <w:top w:val="none" w:sz="0" w:space="0" w:color="auto"/>
            </w:tcBorders>
            <w:shd w:val="clear" w:color="auto" w:fill="auto"/>
            <w:vAlign w:val="center"/>
          </w:tcPr>
          <w:p w:rsidR="00D13F45" w:rsidRPr="00D13F45" w:rsidRDefault="00D13F45" w:rsidP="00D13F45">
            <w:pPr>
              <w:pStyle w:val="TableParagraph"/>
              <w:numPr>
                <w:ilvl w:val="0"/>
                <w:numId w:val="12"/>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Bağımsız bir binaya sahip </w:t>
            </w:r>
            <w:r w:rsidR="006C1671">
              <w:rPr>
                <w:rFonts w:ascii="Times New Roman" w:hAnsi="Times New Roman" w:cs="Times New Roman"/>
                <w:b w:val="0"/>
                <w:noProof/>
                <w:color w:val="000000" w:themeColor="text1"/>
                <w:sz w:val="18"/>
                <w:szCs w:val="20"/>
                <w:lang w:eastAsia="en-US"/>
              </w:rPr>
              <w:t>olmamamız</w:t>
            </w:r>
          </w:p>
          <w:p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rsidR="00D376D7"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öğrencilerinin bulunması</w:t>
            </w:r>
          </w:p>
          <w:p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Okulumuzda Rehberlik Servisi bulunmaması</w:t>
            </w:r>
          </w:p>
        </w:tc>
      </w:tr>
    </w:tbl>
    <w:p w:rsidR="00E31964" w:rsidRDefault="00E31964" w:rsidP="001C5978">
      <w:pPr>
        <w:pStyle w:val="GvdeMetni"/>
        <w:ind w:right="132"/>
        <w:jc w:val="both"/>
        <w:rPr>
          <w:rFonts w:ascii="Times New Roman" w:hAnsi="Times New Roman" w:cs="Times New Roman"/>
          <w:noProof/>
        </w:rPr>
      </w:pPr>
    </w:p>
    <w:p w:rsidR="00BB02C1" w:rsidRDefault="00BB02C1" w:rsidP="001C5978">
      <w:pPr>
        <w:pStyle w:val="GvdeMetni"/>
        <w:ind w:right="132"/>
        <w:jc w:val="both"/>
        <w:rPr>
          <w:rFonts w:ascii="Times New Roman" w:hAnsi="Times New Roman" w:cs="Times New Roman"/>
          <w:noProof/>
        </w:rPr>
      </w:pPr>
    </w:p>
    <w:p w:rsidR="00BB02C1" w:rsidRPr="0007479A" w:rsidRDefault="00BB02C1" w:rsidP="001C5978">
      <w:pPr>
        <w:pStyle w:val="GvdeMetni"/>
        <w:ind w:right="132"/>
        <w:jc w:val="both"/>
        <w:rPr>
          <w:rFonts w:ascii="Times New Roman" w:hAnsi="Times New Roman" w:cs="Times New Roman"/>
          <w:noProof/>
        </w:rPr>
      </w:pPr>
    </w:p>
    <w:p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extent cx="2835349" cy="438593"/>
            <wp:effectExtent l="152400" t="114300" r="155501" b="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1C5978" w:rsidRPr="0007479A" w:rsidRDefault="001C5978" w:rsidP="001C5978">
      <w:pPr>
        <w:pStyle w:val="GvdeMetni"/>
        <w:spacing w:before="11"/>
        <w:rPr>
          <w:rFonts w:ascii="Times New Roman" w:hAnsi="Times New Roman" w:cs="Times New Roman"/>
          <w:b/>
          <w:noProof/>
        </w:rPr>
      </w:pPr>
      <w:bookmarkStart w:id="8" w:name="_bookmark42"/>
      <w:bookmarkEnd w:id="8"/>
    </w:p>
    <w:p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9" w:name="_bookmark43"/>
      <w:bookmarkEnd w:id="9"/>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rsidR="001C5978" w:rsidRPr="0007479A" w:rsidRDefault="001C5978" w:rsidP="001C5978">
      <w:pPr>
        <w:pStyle w:val="GvdeMetni"/>
        <w:spacing w:before="11"/>
        <w:rPr>
          <w:rFonts w:ascii="Times New Roman" w:hAnsi="Times New Roman" w:cs="Times New Roman"/>
          <w:b/>
          <w:noProof/>
        </w:rPr>
      </w:pPr>
    </w:p>
    <w:tbl>
      <w:tblPr>
        <w:tblStyle w:val="ListTable3Accent2"/>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98"/>
        <w:gridCol w:w="4106"/>
      </w:tblGrid>
      <w:tr w:rsidR="00E56086" w:rsidRPr="0007479A" w:rsidTr="00130014">
        <w:trPr>
          <w:cnfStyle w:val="100000000000"/>
          <w:trHeight w:val="230"/>
        </w:trPr>
        <w:tc>
          <w:tcPr>
            <w:cnfStyle w:val="001000000100"/>
            <w:tcW w:w="5098" w:type="dxa"/>
            <w:tcBorders>
              <w:bottom w:val="none" w:sz="0" w:space="0" w:color="auto"/>
              <w:right w:val="none" w:sz="0" w:space="0" w:color="auto"/>
            </w:tcBorders>
            <w:shd w:val="clear" w:color="auto" w:fill="943634" w:themeFill="accent2" w:themeFillShade="BF"/>
          </w:tcPr>
          <w:p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tcW w:w="4106" w:type="dxa"/>
            <w:tcBorders>
              <w:left w:val="none" w:sz="0" w:space="0" w:color="auto"/>
              <w:bottom w:val="none" w:sz="0" w:space="0" w:color="auto"/>
            </w:tcBorders>
            <w:shd w:val="clear" w:color="auto" w:fill="943634" w:themeFill="accent2" w:themeFillShade="BF"/>
          </w:tcPr>
          <w:p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rsidTr="00130014">
        <w:trPr>
          <w:cnfStyle w:val="000000100000"/>
          <w:trHeight w:val="607"/>
        </w:trPr>
        <w:tc>
          <w:tcPr>
            <w:cnfStyle w:val="001000000000"/>
            <w:tcW w:w="5098" w:type="dxa"/>
            <w:tcBorders>
              <w:top w:val="none" w:sz="0" w:space="0" w:color="auto"/>
              <w:bottom w:val="none" w:sz="0" w:space="0" w:color="auto"/>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tcW w:w="4106" w:type="dxa"/>
            <w:tcBorders>
              <w:top w:val="none" w:sz="0" w:space="0" w:color="auto"/>
              <w:left w:val="none" w:sz="0" w:space="0" w:color="auto"/>
              <w:bottom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rsidTr="00130014">
        <w:trPr>
          <w:trHeight w:val="364"/>
        </w:trPr>
        <w:tc>
          <w:tcPr>
            <w:cnfStyle w:val="001000000000"/>
            <w:tcW w:w="5098" w:type="dxa"/>
            <w:tcBorders>
              <w:right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tcW w:w="4106" w:type="dxa"/>
            <w:tcBorders>
              <w:lef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rsidTr="00130014">
        <w:trPr>
          <w:cnfStyle w:val="000000100000"/>
          <w:trHeight w:val="364"/>
        </w:trPr>
        <w:tc>
          <w:tcPr>
            <w:cnfStyle w:val="001000000000"/>
            <w:tcW w:w="5098" w:type="dxa"/>
            <w:tcBorders>
              <w:top w:val="none" w:sz="0" w:space="0" w:color="auto"/>
              <w:bottom w:val="none" w:sz="0" w:space="0" w:color="auto"/>
              <w:right w:val="none" w:sz="0" w:space="0" w:color="auto"/>
            </w:tcBorders>
            <w:vAlign w:val="center"/>
          </w:tcPr>
          <w:p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tcW w:w="4106" w:type="dxa"/>
            <w:tcBorders>
              <w:top w:val="none" w:sz="0" w:space="0" w:color="auto"/>
              <w:left w:val="none" w:sz="0" w:space="0" w:color="auto"/>
              <w:bottom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rsidTr="00130014">
        <w:trPr>
          <w:trHeight w:val="364"/>
        </w:trPr>
        <w:tc>
          <w:tcPr>
            <w:cnfStyle w:val="001000000000"/>
            <w:tcW w:w="5098" w:type="dxa"/>
            <w:tcBorders>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tcW w:w="4106" w:type="dxa"/>
            <w:tcBorders>
              <w:left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rsidTr="00130014">
        <w:trPr>
          <w:cnfStyle w:val="000000100000"/>
          <w:trHeight w:val="364"/>
        </w:trPr>
        <w:tc>
          <w:tcPr>
            <w:cnfStyle w:val="001000000000"/>
            <w:tcW w:w="5098" w:type="dxa"/>
            <w:tcBorders>
              <w:top w:val="none" w:sz="0" w:space="0" w:color="auto"/>
              <w:bottom w:val="none" w:sz="0" w:space="0" w:color="auto"/>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tcW w:w="4106" w:type="dxa"/>
            <w:tcBorders>
              <w:top w:val="none" w:sz="0" w:space="0" w:color="auto"/>
              <w:left w:val="none" w:sz="0" w:space="0" w:color="auto"/>
              <w:bottom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rsidTr="00130014">
        <w:trPr>
          <w:trHeight w:val="364"/>
        </w:trPr>
        <w:tc>
          <w:tcPr>
            <w:cnfStyle w:val="001000000000"/>
            <w:tcW w:w="5098" w:type="dxa"/>
            <w:tcBorders>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tcW w:w="4106" w:type="dxa"/>
            <w:tcBorders>
              <w:left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rsidTr="00130014">
        <w:trPr>
          <w:cnfStyle w:val="000000100000"/>
          <w:trHeight w:val="361"/>
        </w:trPr>
        <w:tc>
          <w:tcPr>
            <w:cnfStyle w:val="001000000000"/>
            <w:tcW w:w="5098" w:type="dxa"/>
            <w:tcBorders>
              <w:top w:val="none" w:sz="0" w:space="0" w:color="auto"/>
              <w:bottom w:val="none" w:sz="0" w:space="0" w:color="auto"/>
              <w:right w:val="none" w:sz="0" w:space="0" w:color="auto"/>
            </w:tcBorders>
            <w:vAlign w:val="center"/>
          </w:tcPr>
          <w:p w:rsidR="00E56086" w:rsidRPr="00466ADC" w:rsidRDefault="00E56086" w:rsidP="00DE2B5B">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Derslik sayıları yeterli</w:t>
            </w:r>
            <w:r w:rsidR="00DE2B5B">
              <w:rPr>
                <w:rFonts w:ascii="Times New Roman" w:hAnsi="Times New Roman" w:cs="Times New Roman"/>
                <w:b w:val="0"/>
                <w:noProof/>
                <w:color w:val="000000" w:themeColor="text1"/>
                <w:sz w:val="16"/>
                <w:szCs w:val="16"/>
              </w:rPr>
              <w:t xml:space="preserve"> deildir.</w:t>
            </w:r>
          </w:p>
        </w:tc>
        <w:tc>
          <w:tcPr>
            <w:cnfStyle w:val="000100000000"/>
            <w:tcW w:w="4106" w:type="dxa"/>
            <w:tcBorders>
              <w:top w:val="none" w:sz="0" w:space="0" w:color="auto"/>
              <w:left w:val="none" w:sz="0" w:space="0" w:color="auto"/>
              <w:bottom w:val="none" w:sz="0" w:space="0" w:color="auto"/>
            </w:tcBorders>
            <w:vAlign w:val="center"/>
          </w:tcPr>
          <w:p w:rsidR="00E56086" w:rsidRPr="00466ADC" w:rsidRDefault="00E56086" w:rsidP="00DE2B5B">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Mevcut hizmet binası</w:t>
            </w:r>
            <w:r w:rsidR="00DE2B5B">
              <w:rPr>
                <w:rFonts w:ascii="Times New Roman" w:hAnsi="Times New Roman" w:cs="Times New Roman"/>
                <w:b w:val="0"/>
                <w:noProof/>
                <w:color w:val="000000" w:themeColor="text1"/>
                <w:sz w:val="16"/>
                <w:szCs w:val="16"/>
              </w:rPr>
              <w:t>na ekleme yaılması.</w:t>
            </w:r>
          </w:p>
        </w:tc>
      </w:tr>
      <w:tr w:rsidR="00E56086" w:rsidRPr="0007479A" w:rsidTr="00130014">
        <w:trPr>
          <w:trHeight w:val="364"/>
        </w:trPr>
        <w:tc>
          <w:tcPr>
            <w:cnfStyle w:val="001000000000"/>
            <w:tcW w:w="5098" w:type="dxa"/>
            <w:tcBorders>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Bilişim Teknolojileri Öğretmenimiz bulunmamaktadır</w:t>
            </w:r>
          </w:p>
        </w:tc>
        <w:tc>
          <w:tcPr>
            <w:cnfStyle w:val="000100000000"/>
            <w:tcW w:w="4106" w:type="dxa"/>
            <w:tcBorders>
              <w:left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Kadrolu Bilişim Teknolojileri Öğretmeni ihtiyacı</w:t>
            </w:r>
          </w:p>
        </w:tc>
      </w:tr>
      <w:tr w:rsidR="00E56086" w:rsidRPr="0007479A" w:rsidTr="00130014">
        <w:trPr>
          <w:cnfStyle w:val="010000000000"/>
          <w:trHeight w:val="364"/>
        </w:trPr>
        <w:tc>
          <w:tcPr>
            <w:cnfStyle w:val="001000000001"/>
            <w:tcW w:w="5098" w:type="dxa"/>
            <w:tcBorders>
              <w:top w:val="none" w:sz="0" w:space="0" w:color="auto"/>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Kurumumuza ait ödenek kaleminin bulunmaması</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tcW w:w="4106" w:type="dxa"/>
            <w:tcBorders>
              <w:top w:val="none" w:sz="0" w:space="0" w:color="auto"/>
              <w:left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İlkokullara ödenek ayrılması</w:t>
            </w:r>
          </w:p>
        </w:tc>
      </w:tr>
    </w:tbl>
    <w:p w:rsidR="001C5978" w:rsidRPr="0007479A" w:rsidRDefault="001C5978" w:rsidP="001C5978">
      <w:pPr>
        <w:spacing w:before="56"/>
        <w:ind w:left="136"/>
        <w:rPr>
          <w:rFonts w:ascii="Times New Roman" w:hAnsi="Times New Roman" w:cs="Times New Roman"/>
          <w:noProof/>
          <w:position w:val="7"/>
          <w:sz w:val="24"/>
          <w:szCs w:val="24"/>
        </w:rPr>
      </w:pPr>
    </w:p>
    <w:p w:rsidR="0013102E" w:rsidRPr="0007479A" w:rsidRDefault="0013102E" w:rsidP="001C5978">
      <w:pPr>
        <w:spacing w:before="56"/>
        <w:ind w:left="136"/>
        <w:rPr>
          <w:rFonts w:ascii="Times New Roman" w:hAnsi="Times New Roman" w:cs="Times New Roman"/>
          <w:noProof/>
          <w:position w:val="7"/>
          <w:sz w:val="24"/>
          <w:szCs w:val="24"/>
        </w:rPr>
      </w:pPr>
    </w:p>
    <w:p w:rsidR="001C5978" w:rsidRPr="0007479A" w:rsidRDefault="001C5978" w:rsidP="001C5978">
      <w:pPr>
        <w:spacing w:before="56"/>
        <w:rPr>
          <w:rFonts w:ascii="Times New Roman" w:hAnsi="Times New Roman" w:cs="Times New Roman"/>
          <w:noProof/>
          <w:position w:val="7"/>
          <w:sz w:val="24"/>
          <w:szCs w:val="24"/>
        </w:rPr>
      </w:pPr>
    </w:p>
    <w:p w:rsidR="00111B48" w:rsidRPr="0007479A" w:rsidRDefault="00111B48" w:rsidP="001C5978">
      <w:pPr>
        <w:spacing w:before="56"/>
        <w:rPr>
          <w:rFonts w:ascii="Times New Roman" w:hAnsi="Times New Roman" w:cs="Times New Roman"/>
          <w:noProof/>
          <w:position w:val="7"/>
          <w:sz w:val="24"/>
          <w:szCs w:val="24"/>
        </w:rPr>
      </w:pPr>
    </w:p>
    <w:p w:rsidR="00111B48" w:rsidRPr="0007479A" w:rsidRDefault="00111B48" w:rsidP="001C5978">
      <w:pPr>
        <w:spacing w:before="56"/>
        <w:rPr>
          <w:rFonts w:ascii="Times New Roman" w:hAnsi="Times New Roman" w:cs="Times New Roman"/>
          <w:noProof/>
          <w:position w:val="7"/>
          <w:sz w:val="24"/>
          <w:szCs w:val="24"/>
        </w:rPr>
      </w:pPr>
    </w:p>
    <w:p w:rsidR="00390634" w:rsidRPr="0007479A" w:rsidRDefault="00390634" w:rsidP="001C5978">
      <w:pPr>
        <w:spacing w:before="56"/>
        <w:rPr>
          <w:rFonts w:ascii="Times New Roman" w:hAnsi="Times New Roman" w:cs="Times New Roman"/>
          <w:noProof/>
          <w:position w:val="7"/>
          <w:sz w:val="24"/>
          <w:szCs w:val="24"/>
        </w:rPr>
      </w:pPr>
    </w:p>
    <w:p w:rsidR="00C23705" w:rsidRPr="0007479A" w:rsidRDefault="00C23705" w:rsidP="001C5978">
      <w:pPr>
        <w:spacing w:before="56"/>
        <w:rPr>
          <w:rFonts w:ascii="Times New Roman" w:hAnsi="Times New Roman" w:cs="Times New Roman"/>
          <w:noProof/>
          <w:position w:val="7"/>
          <w:sz w:val="24"/>
          <w:szCs w:val="24"/>
        </w:rPr>
      </w:pPr>
    </w:p>
    <w:p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extent cx="3588385" cy="361950"/>
            <wp:effectExtent l="114300" t="114300" r="69215" b="952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bookmarkStart w:id="10" w:name="_bookmark44"/>
      <w:bookmarkEnd w:id="10"/>
    </w:p>
    <w:p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11" w:name="_bookmark46"/>
      <w:bookmarkEnd w:id="11"/>
      <w:r w:rsidRPr="0007479A">
        <w:rPr>
          <w:rFonts w:ascii="Times New Roman" w:hAnsi="Times New Roman" w:cs="Times New Roman"/>
          <w:noProof/>
          <w:sz w:val="24"/>
          <w:szCs w:val="24"/>
          <w:lang w:bidi="ar-SA"/>
        </w:rPr>
        <w:drawing>
          <wp:inline distT="0" distB="0" distL="0" distR="0">
            <wp:extent cx="2628900" cy="438150"/>
            <wp:effectExtent l="152400" t="114300" r="152400" b="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1C5978" w:rsidRPr="0007479A" w:rsidRDefault="00342BA6" w:rsidP="001C5978">
      <w:pPr>
        <w:pStyle w:val="Balk2"/>
        <w:tabs>
          <w:tab w:val="left" w:pos="859"/>
          <w:tab w:val="left" w:pos="859"/>
        </w:tabs>
        <w:ind w:left="858" w:firstLine="0"/>
        <w:jc w:val="both"/>
        <w:rPr>
          <w:rFonts w:ascii="Times New Roman" w:hAnsi="Times New Roman" w:cs="Times New Roman"/>
          <w:noProof/>
          <w:sz w:val="24"/>
          <w:szCs w:val="24"/>
        </w:rPr>
      </w:pPr>
      <w:r w:rsidRPr="00342BA6">
        <w:rPr>
          <w:rFonts w:ascii="Times New Roman" w:hAnsi="Times New Roman" w:cs="Times New Roman"/>
          <w:b w:val="0"/>
          <w:noProof/>
          <w:lang w:bidi="ar-SA"/>
        </w:rPr>
        <w:pict>
          <v:roundrect id="Yuvarlatılmış Dikdörtgen 27" o:spid="_x0000_s1027" style="position:absolute;left:0;text-align:left;margin-left:-10pt;margin-top:17.25pt;width:496.5pt;height:77.2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" fillcolor="white [3201]" strokecolor="#8064a2 [3207]" strokeweight="2pt">
            <v:textbox>
              <w:txbxContent>
                <w:p w:rsidR="00FC44CC" w:rsidRDefault="00FC44CC" w:rsidP="00E86CAB">
                  <w:pPr>
                    <w:jc w:val="center"/>
                    <w:rPr>
                      <w:rFonts w:ascii="Monotype Corsiva" w:hAnsi="Monotype Corsiva"/>
                      <w:sz w:val="32"/>
                    </w:rPr>
                  </w:pPr>
                  <w:r>
                    <w:rPr>
                      <w:rFonts w:ascii="Monotype Corsiva" w:hAnsi="Monotype Corsiva"/>
                      <w:b/>
                      <w:sz w:val="32"/>
                      <w:szCs w:val="36"/>
                    </w:rPr>
                    <w:t>MİSYONUMUZ</w:t>
                  </w:r>
                </w:p>
                <w:p w:rsidR="00FC44CC" w:rsidRPr="008A65D4" w:rsidRDefault="00FC44CC" w:rsidP="00E86CAB">
                  <w:pPr>
                    <w:jc w:val="center"/>
                    <w:rPr>
                      <w:rFonts w:ascii="Monotype Corsiva" w:hAnsi="Monotype Corsiva"/>
                      <w:szCs w:val="36"/>
                    </w:rPr>
                  </w:pPr>
                  <w:r w:rsidRPr="00E86CAB">
                    <w:rPr>
                      <w:rFonts w:ascii="Monotype Corsiva" w:hAnsi="Monotype Corsiva"/>
                      <w:sz w:val="32"/>
                    </w:rPr>
                    <w:t>Güvenli bir okul ortamında tüm bireylerin potansiyellerini en üst düzeyde geliştirmelerine ve topluma katkıda bulunmalarına zemin hazırlamaktır.</w:t>
                  </w:r>
                </w:p>
                <w:p w:rsidR="00FC44CC" w:rsidRPr="006374FD" w:rsidRDefault="00FC44CC" w:rsidP="001C5978">
                  <w:pPr>
                    <w:jc w:val="center"/>
                    <w:rPr>
                      <w:rFonts w:ascii="Monotype Corsiva" w:hAnsi="Monotype Corsiva"/>
                      <w:b/>
                      <w:sz w:val="32"/>
                      <w:szCs w:val="36"/>
                    </w:rPr>
                  </w:pPr>
                </w:p>
              </w:txbxContent>
            </v:textbox>
          </v:roundrect>
        </w:pict>
      </w:r>
    </w:p>
    <w:p w:rsidR="001C5978" w:rsidRPr="0007479A" w:rsidRDefault="001C5978" w:rsidP="001C5978">
      <w:pPr>
        <w:pStyle w:val="GvdeMetni"/>
        <w:spacing w:before="1"/>
        <w:rPr>
          <w:rFonts w:ascii="Times New Roman" w:hAnsi="Times New Roman" w:cs="Times New Roman"/>
          <w:b/>
          <w:noProof/>
        </w:rPr>
      </w:pPr>
      <w:bookmarkStart w:id="12" w:name="_bookmark51"/>
      <w:bookmarkEnd w:id="12"/>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342BA6" w:rsidP="001C5978">
      <w:pPr>
        <w:pStyle w:val="GvdeMetni"/>
        <w:spacing w:before="1"/>
        <w:rPr>
          <w:rFonts w:ascii="Times New Roman" w:hAnsi="Times New Roman" w:cs="Times New Roman"/>
          <w:b/>
          <w:noProof/>
        </w:rPr>
      </w:pPr>
      <w:r>
        <w:rPr>
          <w:rFonts w:ascii="Times New Roman" w:hAnsi="Times New Roman" w:cs="Times New Roman"/>
          <w:b/>
          <w:noProof/>
          <w:lang w:bidi="ar-SA"/>
        </w:rPr>
        <w:pict>
          <v:roundrect id="Yuvarlatılmış Dikdörtgen 23" o:spid="_x0000_s1028" style="position:absolute;margin-left:2pt;margin-top:8.4pt;width:460.5pt;height:77.25pt;z-index:251757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" fillcolor="white [3201]" strokecolor="#8064a2 [3207]" strokeweight="2pt">
            <v:textbox>
              <w:txbxContent>
                <w:p w:rsidR="00FC44CC" w:rsidRPr="006374FD" w:rsidRDefault="00FC44CC" w:rsidP="001C5978">
                  <w:pPr>
                    <w:jc w:val="center"/>
                    <w:rPr>
                      <w:rFonts w:ascii="Monotype Corsiva" w:hAnsi="Monotype Corsiva"/>
                      <w:b/>
                      <w:sz w:val="32"/>
                      <w:szCs w:val="36"/>
                    </w:rPr>
                  </w:pPr>
                  <w:r>
                    <w:rPr>
                      <w:rFonts w:ascii="Monotype Corsiva" w:hAnsi="Monotype Corsiva"/>
                      <w:b/>
                      <w:sz w:val="32"/>
                      <w:szCs w:val="36"/>
                    </w:rPr>
                    <w:t>VİZYONUMUZ</w:t>
                  </w:r>
                </w:p>
                <w:p w:rsidR="00FC44CC" w:rsidRPr="00E86CAB" w:rsidRDefault="00FC44CC" w:rsidP="00E86CAB">
                  <w:pPr>
                    <w:jc w:val="center"/>
                    <w:rPr>
                      <w:rFonts w:ascii="Monotype Corsiva" w:hAnsi="Monotype Corsiva"/>
                      <w:sz w:val="32"/>
                      <w:szCs w:val="36"/>
                    </w:rPr>
                  </w:pPr>
                  <w:r w:rsidRPr="00E86CAB">
                    <w:rPr>
                      <w:rFonts w:ascii="Monotype Corsiva" w:hAnsi="Monotype Corsiva"/>
                      <w:sz w:val="32"/>
                      <w:szCs w:val="36"/>
                    </w:rPr>
                    <w:t>Bilim</w:t>
                  </w:r>
                  <w:r>
                    <w:rPr>
                      <w:rFonts w:ascii="Monotype Corsiva" w:hAnsi="Monotype Corsiva"/>
                      <w:sz w:val="32"/>
                      <w:szCs w:val="36"/>
                    </w:rPr>
                    <w:t xml:space="preserve">sel ve güncel bilgilere dayalı </w:t>
                  </w:r>
                  <w:r w:rsidRPr="00E86CAB">
                    <w:rPr>
                      <w:rFonts w:ascii="Monotype Corsiva" w:hAnsi="Monotype Corsiva"/>
                      <w:sz w:val="32"/>
                      <w:szCs w:val="36"/>
                    </w:rPr>
                    <w:t>yapılandırmacı ve kapsayıcı yaklaşımla her bireyin değerli hissettiği bir okul kültürü oluşturmaktır.</w:t>
                  </w:r>
                </w:p>
                <w:p w:rsidR="00FC44CC" w:rsidRDefault="00FC44CC"/>
              </w:txbxContent>
            </v:textbox>
          </v:roundrect>
        </w:pict>
      </w: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DA3B5D" w:rsidRPr="0007479A" w:rsidRDefault="00DA3B5D"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342BA6" w:rsidP="001C5978">
      <w:pPr>
        <w:pStyle w:val="GvdeMetni"/>
        <w:spacing w:before="1"/>
        <w:rPr>
          <w:rFonts w:ascii="Times New Roman" w:hAnsi="Times New Roman" w:cs="Times New Roman"/>
          <w:b/>
          <w:noProof/>
        </w:rPr>
      </w:pPr>
      <w:r w:rsidRPr="00342BA6">
        <w:rPr>
          <w:rFonts w:ascii="Times New Roman" w:hAnsi="Times New Roman" w:cs="Times New Roman"/>
          <w:noProof/>
          <w:color w:val="E26C09"/>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2pt;margin-top:10.1pt;width:251.3pt;height:317.2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" fillcolor="white [3201]" strokecolor="#8064a2 [3207]" strokeweight="2pt">
            <v:textbox>
              <w:txbxContent>
                <w:p w:rsidR="00FC44CC" w:rsidRPr="006374FD" w:rsidRDefault="00FC44CC"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FC44CC" w:rsidRPr="00FE4C13" w:rsidRDefault="00FC44CC"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rsidR="00FC44CC" w:rsidRPr="00FE4C13" w:rsidRDefault="00FC44CC"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rsidR="00FC44CC" w:rsidRPr="00FE4C13" w:rsidRDefault="00FC44CC"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rsidR="00FC44CC" w:rsidRPr="00FE4C13" w:rsidRDefault="00FC44CC"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rsidR="00FC44CC" w:rsidRPr="00FE4C13" w:rsidRDefault="00FC44CC"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rsidR="00FC44CC" w:rsidRPr="00FE4C13" w:rsidRDefault="00FC44CC"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rsidR="00FC44CC" w:rsidRPr="00FE4C13" w:rsidRDefault="00FC44CC"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rsidR="00FC44CC" w:rsidRPr="00FE4C13" w:rsidRDefault="00FC44CC"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rsidR="00FC44CC" w:rsidRPr="00FE4C13" w:rsidRDefault="00FC44CC"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rsidR="00FC44CC" w:rsidRPr="00FE4C13" w:rsidRDefault="00FC44CC" w:rsidP="00FE4C13">
                  <w:pPr>
                    <w:numPr>
                      <w:ilvl w:val="0"/>
                      <w:numId w:val="30"/>
                    </w:numPr>
                    <w:spacing w:before="120"/>
                    <w:rPr>
                      <w:noProof/>
                      <w:sz w:val="24"/>
                      <w:szCs w:val="24"/>
                    </w:rPr>
                  </w:pPr>
                  <w:r w:rsidRPr="00FE4C13">
                    <w:rPr>
                      <w:rFonts w:ascii="Monotype Corsiva" w:hAnsi="Monotype Corsiva" w:cs="Times New Roman"/>
                      <w:noProof/>
                      <w:sz w:val="28"/>
                    </w:rPr>
                    <w:t>Liyakat</w:t>
                  </w:r>
                </w:p>
                <w:p w:rsidR="00FC44CC" w:rsidRPr="005571CE" w:rsidRDefault="00FC44CC" w:rsidP="001C5978">
                  <w:pPr>
                    <w:rPr>
                      <w:sz w:val="24"/>
                      <w:szCs w:val="24"/>
                    </w:rPr>
                  </w:pPr>
                </w:p>
              </w:txbxContent>
            </v:textbox>
          </v:shape>
        </w:pict>
      </w: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335079" w:rsidRPr="0007479A" w:rsidRDefault="00335079" w:rsidP="001C5978">
      <w:pPr>
        <w:pStyle w:val="GvdeMetni"/>
        <w:spacing w:before="1"/>
        <w:rPr>
          <w:rFonts w:ascii="Times New Roman" w:hAnsi="Times New Roman" w:cs="Times New Roman"/>
          <w:b/>
          <w:noProof/>
        </w:rPr>
      </w:pPr>
    </w:p>
    <w:p w:rsidR="00DA3B5D" w:rsidRPr="0007479A" w:rsidRDefault="00DA3B5D" w:rsidP="001C5978">
      <w:pPr>
        <w:pStyle w:val="GvdeMetni"/>
        <w:spacing w:before="1"/>
        <w:rPr>
          <w:rFonts w:ascii="Times New Roman" w:hAnsi="Times New Roman" w:cs="Times New Roman"/>
          <w:b/>
          <w:noProof/>
        </w:rPr>
      </w:pPr>
    </w:p>
    <w:p w:rsidR="00335079" w:rsidRPr="0007479A" w:rsidRDefault="00335079" w:rsidP="001C5978">
      <w:pPr>
        <w:pStyle w:val="GvdeMetni"/>
        <w:spacing w:before="1"/>
        <w:rPr>
          <w:rFonts w:ascii="Times New Roman" w:hAnsi="Times New Roman" w:cs="Times New Roman"/>
          <w:b/>
          <w:noProof/>
        </w:rPr>
      </w:pPr>
    </w:p>
    <w:p w:rsidR="001C5978" w:rsidRDefault="001C5978" w:rsidP="001C5978">
      <w:pPr>
        <w:pStyle w:val="GvdeMetni"/>
        <w:spacing w:before="1"/>
        <w:rPr>
          <w:rFonts w:ascii="Times New Roman" w:hAnsi="Times New Roman" w:cs="Times New Roman"/>
          <w:b/>
          <w:noProof/>
        </w:rPr>
      </w:pPr>
    </w:p>
    <w:p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extent cx="2835349" cy="438593"/>
            <wp:effectExtent l="152400" t="114300" r="155501"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bookmarkStart w:id="13" w:name="_bookmark54"/>
      <w:bookmarkStart w:id="14" w:name="_bookmark56"/>
      <w:bookmarkStart w:id="15" w:name="_bookmark58"/>
      <w:bookmarkEnd w:id="13"/>
      <w:bookmarkEnd w:id="14"/>
      <w:bookmarkEnd w:id="15"/>
    </w:p>
    <w:p w:rsidR="00F650BD" w:rsidRPr="001A1E32" w:rsidRDefault="00F650BD" w:rsidP="00F650BD">
      <w:pPr>
        <w:tabs>
          <w:tab w:val="left" w:pos="859"/>
          <w:tab w:val="left" w:pos="857"/>
        </w:tabs>
        <w:spacing w:before="47"/>
        <w:outlineLvl w:val="1"/>
        <w:rPr>
          <w:rFonts w:ascii="Times New Roman" w:hAnsi="Times New Roman" w:cs="Times New Roman"/>
          <w:b/>
          <w:bCs/>
          <w:noProof/>
          <w:color w:val="984806"/>
          <w:sz w:val="24"/>
          <w:szCs w:val="24"/>
        </w:rPr>
      </w:pPr>
    </w:p>
    <w:p w:rsidR="00F650BD" w:rsidRPr="001A1E32" w:rsidRDefault="00F650BD" w:rsidP="00F650BD">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rsidR="00F650BD" w:rsidRPr="001A1E32" w:rsidRDefault="00F650BD" w:rsidP="00F650BD">
      <w:pPr>
        <w:rPr>
          <w:rFonts w:ascii="Times New Roman" w:hAnsi="Times New Roman" w:cs="Times New Roman"/>
          <w:noProof/>
          <w:color w:val="984806"/>
          <w:sz w:val="24"/>
          <w:szCs w:val="24"/>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6663"/>
      </w:tblGrid>
      <w:tr w:rsidR="00F650BD" w:rsidRPr="001A1E32" w:rsidTr="003641B1">
        <w:trPr>
          <w:cnfStyle w:val="100000000000"/>
        </w:trPr>
        <w:tc>
          <w:tcPr>
            <w:cnfStyle w:val="001000000000"/>
            <w:tcW w:w="2263" w:type="dxa"/>
            <w:tcBorders>
              <w:top w:val="none" w:sz="0" w:space="0" w:color="auto"/>
              <w:left w:val="none" w:sz="0" w:space="0" w:color="auto"/>
              <w:bottom w:val="none" w:sz="0" w:space="0" w:color="auto"/>
              <w:right w:val="none" w:sz="0" w:space="0" w:color="auto"/>
            </w:tcBorders>
            <w:shd w:val="clear" w:color="auto" w:fill="943634"/>
            <w:vAlign w:val="center"/>
          </w:tcPr>
          <w:p w:rsidR="00F650BD" w:rsidRPr="001A1E32" w:rsidRDefault="00F650BD" w:rsidP="003641B1">
            <w:pPr>
              <w:jc w:val="right"/>
              <w:rPr>
                <w:rFonts w:eastAsia="Times New Roman"/>
                <w:noProof/>
              </w:rPr>
            </w:pPr>
            <w:r w:rsidRPr="001A1E32">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rsidR="00F650BD" w:rsidRPr="001A1E32" w:rsidRDefault="00F650BD" w:rsidP="003641B1">
            <w:pPr>
              <w:jc w:val="both"/>
              <w:cnfStyle w:val="100000000000"/>
              <w:rPr>
                <w:rFonts w:eastAsia="Times New Roman"/>
                <w:noProof/>
              </w:rPr>
            </w:pPr>
            <w:r w:rsidRPr="001A1E32">
              <w:rPr>
                <w:rFonts w:eastAsia="Times New Roman"/>
                <w:noProof/>
              </w:rPr>
              <w:t>Öğrencilerin eğitim öğretime etkin katılımlarıyla donanımlı olarak bir üst öğrenime geçişi  sağlanacaktır.</w:t>
            </w:r>
          </w:p>
        </w:tc>
      </w:tr>
      <w:tr w:rsidR="00F650BD" w:rsidRPr="001A1E32" w:rsidTr="003641B1">
        <w:trPr>
          <w:cnfStyle w:val="000000100000"/>
        </w:trPr>
        <w:tc>
          <w:tcPr>
            <w:cnfStyle w:val="001000000000"/>
            <w:tcW w:w="2263" w:type="dxa"/>
            <w:shd w:val="clear" w:color="auto" w:fill="auto"/>
            <w:vAlign w:val="center"/>
          </w:tcPr>
          <w:p w:rsidR="00F650BD" w:rsidRPr="001A1E32" w:rsidRDefault="00F650BD" w:rsidP="003641B1">
            <w:pPr>
              <w:jc w:val="right"/>
              <w:rPr>
                <w:rFonts w:eastAsia="Times New Roman"/>
                <w:noProof/>
                <w:color w:val="000000"/>
              </w:rPr>
            </w:pPr>
            <w:r w:rsidRPr="001A1E32">
              <w:rPr>
                <w:rFonts w:eastAsia="Times New Roman"/>
                <w:noProof/>
                <w:color w:val="000000"/>
              </w:rPr>
              <w:t>Hedef 1.1 (H1.1)</w:t>
            </w:r>
          </w:p>
        </w:tc>
        <w:tc>
          <w:tcPr>
            <w:tcW w:w="6663" w:type="dxa"/>
            <w:shd w:val="clear" w:color="auto" w:fill="auto"/>
            <w:vAlign w:val="center"/>
          </w:tcPr>
          <w:p w:rsidR="00F650BD" w:rsidRPr="001A1E32" w:rsidRDefault="00F650BD" w:rsidP="003641B1">
            <w:pPr>
              <w:jc w:val="both"/>
              <w:cnfStyle w:val="000000100000"/>
              <w:rPr>
                <w:rFonts w:eastAsia="Times New Roman"/>
                <w:noProof/>
                <w:color w:val="000000"/>
              </w:rPr>
            </w:pPr>
            <w:r w:rsidRPr="001A1E32">
              <w:rPr>
                <w:rFonts w:eastAsia="Times New Roman"/>
                <w:noProof/>
                <w:color w:val="000000"/>
              </w:rPr>
              <w:t>Öğrenme kayıpları önleyici çalışmalar yapılarak azaltılacaktır.</w:t>
            </w:r>
          </w:p>
        </w:tc>
      </w:tr>
      <w:tr w:rsidR="00F650BD" w:rsidRPr="001A1E32" w:rsidTr="003641B1">
        <w:tc>
          <w:tcPr>
            <w:cnfStyle w:val="001000000000"/>
            <w:tcW w:w="2263" w:type="dxa"/>
            <w:shd w:val="clear" w:color="auto" w:fill="943634"/>
            <w:vAlign w:val="center"/>
          </w:tcPr>
          <w:p w:rsidR="00F650BD" w:rsidRPr="001A1E32" w:rsidRDefault="00F650BD" w:rsidP="003641B1">
            <w:pPr>
              <w:jc w:val="right"/>
              <w:rPr>
                <w:rFonts w:eastAsia="Times New Roman"/>
                <w:noProof/>
                <w:color w:val="FFFFFF"/>
              </w:rPr>
            </w:pPr>
            <w:r w:rsidRPr="001A1E32">
              <w:rPr>
                <w:rFonts w:eastAsia="Times New Roman"/>
                <w:noProof/>
                <w:color w:val="FFFFFF"/>
              </w:rPr>
              <w:t>AMAÇ 2 (A2)</w:t>
            </w:r>
          </w:p>
        </w:tc>
        <w:tc>
          <w:tcPr>
            <w:tcW w:w="6663" w:type="dxa"/>
            <w:shd w:val="clear" w:color="auto" w:fill="943634"/>
          </w:tcPr>
          <w:p w:rsidR="00F650BD" w:rsidRPr="001A1E32" w:rsidRDefault="00F650BD" w:rsidP="003641B1">
            <w:pPr>
              <w:jc w:val="both"/>
              <w:cnfStyle w:val="000000000000"/>
              <w:rPr>
                <w:rFonts w:eastAsia="Times New Roman"/>
                <w:b/>
                <w:noProof/>
                <w:color w:val="FFFFFF"/>
              </w:rPr>
            </w:pPr>
            <w:r w:rsidRPr="001A1E32">
              <w:rPr>
                <w:b/>
                <w:color w:val="FFFFFF"/>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650BD" w:rsidRPr="001A1E32" w:rsidTr="003641B1">
        <w:trPr>
          <w:cnfStyle w:val="000000100000"/>
        </w:trPr>
        <w:tc>
          <w:tcPr>
            <w:cnfStyle w:val="001000000000"/>
            <w:tcW w:w="2263" w:type="dxa"/>
            <w:shd w:val="clear" w:color="auto" w:fill="auto"/>
            <w:vAlign w:val="center"/>
          </w:tcPr>
          <w:p w:rsidR="00F650BD" w:rsidRPr="001A1E32" w:rsidRDefault="00F650BD" w:rsidP="003641B1">
            <w:pPr>
              <w:jc w:val="right"/>
              <w:rPr>
                <w:rFonts w:eastAsia="Times New Roman"/>
                <w:noProof/>
                <w:color w:val="000000"/>
              </w:rPr>
            </w:pPr>
            <w:r w:rsidRPr="001A1E32">
              <w:rPr>
                <w:rFonts w:eastAsia="Times New Roman"/>
                <w:noProof/>
                <w:color w:val="000000"/>
              </w:rPr>
              <w:t>Hedef 2.1 (H2.1)</w:t>
            </w:r>
          </w:p>
        </w:tc>
        <w:tc>
          <w:tcPr>
            <w:tcW w:w="6663" w:type="dxa"/>
            <w:shd w:val="clear" w:color="auto" w:fill="auto"/>
          </w:tcPr>
          <w:p w:rsidR="00F650BD" w:rsidRPr="001A1E32" w:rsidRDefault="00F650BD" w:rsidP="003641B1">
            <w:pPr>
              <w:jc w:val="both"/>
              <w:cnfStyle w:val="000000100000"/>
              <w:rPr>
                <w:rFonts w:eastAsia="Times New Roman"/>
                <w:noProof/>
                <w:color w:val="000000"/>
              </w:rPr>
            </w:pPr>
            <w:r w:rsidRPr="001A1E32">
              <w:t>Öğrencilerin bilimsel, kültürel, sanatsal, sportif ve toplum hizmeti alanlarında ders dışı etkinliklere katılım oranı artırılacaktır.</w:t>
            </w:r>
          </w:p>
        </w:tc>
      </w:tr>
      <w:tr w:rsidR="00F650BD" w:rsidRPr="001A1E32" w:rsidTr="003641B1">
        <w:tc>
          <w:tcPr>
            <w:cnfStyle w:val="001000000000"/>
            <w:tcW w:w="2263" w:type="dxa"/>
            <w:shd w:val="clear" w:color="auto" w:fill="943634"/>
            <w:vAlign w:val="center"/>
          </w:tcPr>
          <w:p w:rsidR="00F650BD" w:rsidRPr="001A1E32" w:rsidRDefault="00F650BD" w:rsidP="003641B1">
            <w:pPr>
              <w:jc w:val="right"/>
              <w:rPr>
                <w:rFonts w:eastAsia="Times New Roman"/>
                <w:noProof/>
                <w:color w:val="FFFFFF"/>
              </w:rPr>
            </w:pPr>
            <w:r w:rsidRPr="001A1E32">
              <w:rPr>
                <w:rFonts w:eastAsia="Times New Roman"/>
                <w:noProof/>
                <w:color w:val="FFFFFF"/>
              </w:rPr>
              <w:t>AMAÇ 3 (A3)</w:t>
            </w:r>
          </w:p>
        </w:tc>
        <w:tc>
          <w:tcPr>
            <w:tcW w:w="6663" w:type="dxa"/>
            <w:shd w:val="clear" w:color="auto" w:fill="943634"/>
          </w:tcPr>
          <w:p w:rsidR="00F650BD" w:rsidRPr="001A1E32" w:rsidRDefault="00F650BD" w:rsidP="003641B1">
            <w:pPr>
              <w:jc w:val="both"/>
              <w:cnfStyle w:val="000000000000"/>
              <w:rPr>
                <w:rFonts w:eastAsia="Times New Roman"/>
                <w:b/>
                <w:noProof/>
                <w:color w:val="FFFFFF"/>
              </w:rPr>
            </w:pPr>
            <w:r w:rsidRPr="001A1E32">
              <w:rPr>
                <w:b/>
                <w:color w:val="FFFFFF"/>
              </w:rPr>
              <w:t>Öğrencilere medeniyetimizin ve insanlığın ortak değerleriyle çağın gereklerine uygun bilgi, beceri, tutum ve davranışlar kazandırılacaktır.</w:t>
            </w:r>
          </w:p>
        </w:tc>
      </w:tr>
      <w:tr w:rsidR="00F650BD" w:rsidRPr="001A1E32" w:rsidTr="003641B1">
        <w:trPr>
          <w:cnfStyle w:val="000000100000"/>
        </w:trPr>
        <w:tc>
          <w:tcPr>
            <w:cnfStyle w:val="001000000000"/>
            <w:tcW w:w="2263" w:type="dxa"/>
            <w:shd w:val="clear" w:color="auto" w:fill="auto"/>
            <w:vAlign w:val="center"/>
          </w:tcPr>
          <w:p w:rsidR="00F650BD" w:rsidRPr="001A1E32" w:rsidRDefault="00F650BD" w:rsidP="003641B1">
            <w:pPr>
              <w:jc w:val="right"/>
              <w:rPr>
                <w:rFonts w:eastAsia="Times New Roman"/>
                <w:noProof/>
                <w:color w:val="000000"/>
              </w:rPr>
            </w:pPr>
            <w:r w:rsidRPr="001A1E32">
              <w:rPr>
                <w:rFonts w:eastAsia="Times New Roman"/>
                <w:noProof/>
                <w:color w:val="000000"/>
              </w:rPr>
              <w:t>Hedef 3.1 (H3.1)</w:t>
            </w:r>
          </w:p>
        </w:tc>
        <w:tc>
          <w:tcPr>
            <w:tcW w:w="6663" w:type="dxa"/>
            <w:shd w:val="clear" w:color="auto" w:fill="auto"/>
          </w:tcPr>
          <w:p w:rsidR="00F650BD" w:rsidRPr="001A1E32" w:rsidRDefault="00F650BD" w:rsidP="003641B1">
            <w:pPr>
              <w:jc w:val="both"/>
              <w:cnfStyle w:val="000000100000"/>
              <w:rPr>
                <w:rFonts w:eastAsia="Times New Roman"/>
                <w:noProof/>
                <w:color w:val="000000"/>
              </w:rPr>
            </w:pPr>
            <w:r w:rsidRPr="001A1E32">
              <w:rPr>
                <w:noProof/>
              </w:rPr>
              <w:t>Öğrencilere evrensel değerler, sağlıklı yaşam ve çevre bilinci duyarlılığı kazandırılacaktır.</w:t>
            </w:r>
          </w:p>
        </w:tc>
      </w:tr>
      <w:tr w:rsidR="00F650BD" w:rsidRPr="001A1E32" w:rsidTr="003641B1">
        <w:tc>
          <w:tcPr>
            <w:cnfStyle w:val="001000000000"/>
            <w:tcW w:w="2263" w:type="dxa"/>
            <w:shd w:val="clear" w:color="auto" w:fill="943634"/>
            <w:vAlign w:val="center"/>
          </w:tcPr>
          <w:p w:rsidR="00F650BD" w:rsidRPr="001A1E32" w:rsidRDefault="00F650BD" w:rsidP="003641B1">
            <w:pPr>
              <w:jc w:val="right"/>
              <w:rPr>
                <w:rFonts w:eastAsia="Times New Roman"/>
                <w:noProof/>
                <w:color w:val="FFFFFF"/>
              </w:rPr>
            </w:pPr>
            <w:r w:rsidRPr="001A1E32">
              <w:rPr>
                <w:rFonts w:eastAsia="Times New Roman"/>
                <w:noProof/>
                <w:color w:val="FFFFFF"/>
              </w:rPr>
              <w:t xml:space="preserve">AMAÇ 4 (A4) </w:t>
            </w:r>
          </w:p>
        </w:tc>
        <w:tc>
          <w:tcPr>
            <w:tcW w:w="6663" w:type="dxa"/>
            <w:shd w:val="clear" w:color="auto" w:fill="943634"/>
          </w:tcPr>
          <w:p w:rsidR="00F650BD" w:rsidRPr="001A1E32" w:rsidRDefault="00F650BD" w:rsidP="003641B1">
            <w:pPr>
              <w:jc w:val="both"/>
              <w:cnfStyle w:val="000000000000"/>
              <w:rPr>
                <w:rFonts w:eastAsia="Times New Roman"/>
                <w:b/>
                <w:noProof/>
                <w:color w:val="FFFFFF"/>
              </w:rPr>
            </w:pPr>
            <w:r w:rsidRPr="002F59C7">
              <w:rPr>
                <w:b/>
                <w:color w:val="FFFFFF"/>
              </w:rPr>
              <w:t>Kurumun insan kaynağı kapasitesini geliştirerek ulusal ve uluslararası standartlara uygun eğitim hizmeti sunulacaktır.</w:t>
            </w:r>
          </w:p>
        </w:tc>
      </w:tr>
      <w:tr w:rsidR="00F650BD" w:rsidRPr="001A1E32" w:rsidTr="003641B1">
        <w:trPr>
          <w:cnfStyle w:val="000000100000"/>
        </w:trPr>
        <w:tc>
          <w:tcPr>
            <w:cnfStyle w:val="001000000000"/>
            <w:tcW w:w="2263" w:type="dxa"/>
            <w:shd w:val="clear" w:color="auto" w:fill="auto"/>
            <w:vAlign w:val="center"/>
          </w:tcPr>
          <w:p w:rsidR="00F650BD" w:rsidRPr="001A1E32" w:rsidRDefault="00F650BD" w:rsidP="003641B1">
            <w:pPr>
              <w:jc w:val="right"/>
              <w:rPr>
                <w:rFonts w:eastAsia="Times New Roman"/>
                <w:noProof/>
                <w:color w:val="000000"/>
              </w:rPr>
            </w:pPr>
            <w:r w:rsidRPr="001A1E32">
              <w:rPr>
                <w:rFonts w:eastAsia="Times New Roman"/>
                <w:noProof/>
                <w:color w:val="000000"/>
              </w:rPr>
              <w:t>Hedef 4.1 (H4.1)</w:t>
            </w:r>
          </w:p>
        </w:tc>
        <w:tc>
          <w:tcPr>
            <w:tcW w:w="6663" w:type="dxa"/>
            <w:shd w:val="clear" w:color="auto" w:fill="auto"/>
          </w:tcPr>
          <w:p w:rsidR="00F650BD" w:rsidRPr="001A1E32" w:rsidRDefault="00F650BD" w:rsidP="003641B1">
            <w:pPr>
              <w:jc w:val="both"/>
              <w:cnfStyle w:val="000000100000"/>
              <w:rPr>
                <w:rFonts w:eastAsia="Times New Roman"/>
                <w:noProof/>
                <w:color w:val="000000"/>
              </w:rPr>
            </w:pPr>
            <w:r w:rsidRPr="002F59C7">
              <w:rPr>
                <w:rFonts w:cs="Times New Roman"/>
                <w:noProof/>
              </w:rPr>
              <w:t>Okul aile işbirliği sağlanarak kurum kültürü geliştirilecektir.</w:t>
            </w:r>
          </w:p>
        </w:tc>
      </w:tr>
      <w:tr w:rsidR="00F650BD" w:rsidRPr="001A1E32" w:rsidTr="003641B1">
        <w:tc>
          <w:tcPr>
            <w:cnfStyle w:val="001000000000"/>
            <w:tcW w:w="2263" w:type="dxa"/>
            <w:shd w:val="clear" w:color="auto" w:fill="943634"/>
            <w:vAlign w:val="center"/>
          </w:tcPr>
          <w:p w:rsidR="00F650BD" w:rsidRPr="001A1E32" w:rsidRDefault="00F650BD" w:rsidP="003641B1">
            <w:pPr>
              <w:jc w:val="right"/>
              <w:rPr>
                <w:rFonts w:eastAsia="Times New Roman"/>
                <w:noProof/>
                <w:color w:val="FFFFFF"/>
              </w:rPr>
            </w:pPr>
            <w:r>
              <w:rPr>
                <w:rFonts w:eastAsia="Times New Roman"/>
                <w:noProof/>
                <w:color w:val="FFFFFF"/>
              </w:rPr>
              <w:t>AMAÇ 5 (A5</w:t>
            </w:r>
            <w:r w:rsidRPr="001A1E32">
              <w:rPr>
                <w:rFonts w:eastAsia="Times New Roman"/>
                <w:noProof/>
                <w:color w:val="FFFFFF"/>
              </w:rPr>
              <w:t xml:space="preserve">) </w:t>
            </w:r>
          </w:p>
        </w:tc>
        <w:tc>
          <w:tcPr>
            <w:tcW w:w="6663" w:type="dxa"/>
            <w:shd w:val="clear" w:color="auto" w:fill="943634"/>
          </w:tcPr>
          <w:p w:rsidR="00F650BD" w:rsidRPr="001A1E32" w:rsidRDefault="00F650BD" w:rsidP="003641B1">
            <w:pPr>
              <w:jc w:val="both"/>
              <w:cnfStyle w:val="000000000000"/>
              <w:rPr>
                <w:rFonts w:eastAsia="Times New Roman"/>
                <w:b/>
                <w:noProof/>
                <w:color w:val="FFFFFF"/>
              </w:rPr>
            </w:pPr>
            <w:r w:rsidRPr="001A1E32">
              <w:rPr>
                <w:b/>
                <w:color w:val="FFFFFF"/>
              </w:rPr>
              <w:t>Eğitim ortamlarının fiziki imkânları geliştirilecektir.</w:t>
            </w:r>
          </w:p>
        </w:tc>
      </w:tr>
      <w:tr w:rsidR="00F650BD" w:rsidRPr="001A1E32" w:rsidTr="003641B1">
        <w:trPr>
          <w:cnfStyle w:val="000000100000"/>
        </w:trPr>
        <w:tc>
          <w:tcPr>
            <w:cnfStyle w:val="001000000000"/>
            <w:tcW w:w="2263" w:type="dxa"/>
            <w:shd w:val="clear" w:color="auto" w:fill="auto"/>
            <w:vAlign w:val="center"/>
          </w:tcPr>
          <w:p w:rsidR="00F650BD" w:rsidRPr="001A1E32" w:rsidRDefault="00F650BD" w:rsidP="003641B1">
            <w:pPr>
              <w:jc w:val="right"/>
              <w:rPr>
                <w:rFonts w:eastAsia="Times New Roman"/>
                <w:noProof/>
                <w:color w:val="000000"/>
              </w:rPr>
            </w:pPr>
            <w:r>
              <w:rPr>
                <w:rFonts w:eastAsia="Times New Roman"/>
                <w:noProof/>
                <w:color w:val="000000"/>
              </w:rPr>
              <w:t>Hedef 5.1 (H5</w:t>
            </w:r>
            <w:r w:rsidRPr="001A1E32">
              <w:rPr>
                <w:rFonts w:eastAsia="Times New Roman"/>
                <w:noProof/>
                <w:color w:val="000000"/>
              </w:rPr>
              <w:t>.1)</w:t>
            </w:r>
          </w:p>
        </w:tc>
        <w:tc>
          <w:tcPr>
            <w:tcW w:w="6663" w:type="dxa"/>
            <w:shd w:val="clear" w:color="auto" w:fill="auto"/>
          </w:tcPr>
          <w:p w:rsidR="00F650BD" w:rsidRPr="001A1E32" w:rsidRDefault="00F650BD" w:rsidP="003641B1">
            <w:pPr>
              <w:jc w:val="both"/>
              <w:cnfStyle w:val="000000100000"/>
              <w:rPr>
                <w:rFonts w:eastAsia="Times New Roman"/>
                <w:noProof/>
                <w:color w:val="000000"/>
              </w:rPr>
            </w:pPr>
            <w:r w:rsidRPr="001A1E32">
              <w:rPr>
                <w:rFonts w:cs="Times New Roman"/>
                <w:noProof/>
              </w:rPr>
              <w:t>Temel eğitimde okulların niteliğini arttıracak uygulama ve çalışmalara yer verilecektir.</w:t>
            </w:r>
          </w:p>
        </w:tc>
      </w:tr>
    </w:tbl>
    <w:p w:rsidR="00F650BD" w:rsidRPr="001A1E32" w:rsidRDefault="00F650BD" w:rsidP="00F650BD">
      <w:pPr>
        <w:rPr>
          <w:rFonts w:ascii="Times New Roman" w:hAnsi="Times New Roman" w:cs="Times New Roman"/>
          <w:noProof/>
          <w:color w:val="984806"/>
          <w:sz w:val="24"/>
          <w:szCs w:val="24"/>
        </w:rPr>
      </w:pPr>
    </w:p>
    <w:p w:rsidR="00F650BD" w:rsidRPr="001A1E32" w:rsidRDefault="00F650BD" w:rsidP="00F650BD">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p>
    <w:p w:rsidR="00F650BD" w:rsidRPr="001A1E32" w:rsidRDefault="00F650BD" w:rsidP="00F650BD">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lastRenderedPageBreak/>
        <w:drawing>
          <wp:inline distT="0" distB="0" distL="0" distR="0">
            <wp:extent cx="4058093" cy="438593"/>
            <wp:effectExtent l="152400" t="114300" r="151957" b="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6"/>
        <w:gridCol w:w="908"/>
        <w:gridCol w:w="994"/>
        <w:gridCol w:w="737"/>
        <w:gridCol w:w="737"/>
        <w:gridCol w:w="737"/>
        <w:gridCol w:w="752"/>
        <w:gridCol w:w="714"/>
        <w:gridCol w:w="844"/>
        <w:gridCol w:w="1222"/>
      </w:tblGrid>
      <w:tr w:rsidR="00F650BD" w:rsidRPr="001A1E32" w:rsidTr="00AD48CD">
        <w:trPr>
          <w:cnfStyle w:val="100000000000"/>
        </w:trPr>
        <w:tc>
          <w:tcPr>
            <w:cnfStyle w:val="001000000000"/>
            <w:tcW w:w="1896"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right"/>
              <w:rPr>
                <w:noProof/>
                <w:sz w:val="16"/>
                <w:szCs w:val="16"/>
              </w:rPr>
            </w:pPr>
            <w:r w:rsidRPr="001A1E32">
              <w:rPr>
                <w:noProof/>
                <w:sz w:val="16"/>
                <w:szCs w:val="16"/>
              </w:rPr>
              <w:t>AMAÇ (A1)</w:t>
            </w:r>
          </w:p>
        </w:tc>
        <w:tc>
          <w:tcPr>
            <w:tcW w:w="7645"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cnfStyle w:val="100000000000"/>
              <w:rPr>
                <w:noProof/>
                <w:sz w:val="16"/>
                <w:szCs w:val="16"/>
              </w:rPr>
            </w:pPr>
            <w:r w:rsidRPr="001A1E32">
              <w:rPr>
                <w:sz w:val="16"/>
              </w:rPr>
              <w:t>Öğrencilerin eğitim öğretime etkin katılımlarıyla donanımlı olarak bir üst öğrenime geçişi  sağlanacaktır. </w:t>
            </w:r>
          </w:p>
        </w:tc>
      </w:tr>
      <w:tr w:rsidR="00F650BD" w:rsidRPr="001A1E32" w:rsidTr="00AD48CD">
        <w:trPr>
          <w:cnfStyle w:val="000000100000"/>
        </w:trPr>
        <w:tc>
          <w:tcPr>
            <w:cnfStyle w:val="001000000000"/>
            <w:tcW w:w="1896"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right"/>
              <w:rPr>
                <w:noProof/>
                <w:sz w:val="16"/>
                <w:szCs w:val="16"/>
              </w:rPr>
            </w:pPr>
            <w:r w:rsidRPr="001A1E32">
              <w:rPr>
                <w:noProof/>
                <w:sz w:val="16"/>
                <w:szCs w:val="16"/>
              </w:rPr>
              <w:t>HEDEF (H1.1)</w:t>
            </w:r>
          </w:p>
        </w:tc>
        <w:tc>
          <w:tcPr>
            <w:tcW w:w="7645"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cnfStyle w:val="000000100000"/>
              <w:rPr>
                <w:noProof/>
                <w:sz w:val="16"/>
                <w:szCs w:val="16"/>
              </w:rPr>
            </w:pPr>
            <w:r w:rsidRPr="001A1E32">
              <w:rPr>
                <w:noProof/>
                <w:sz w:val="16"/>
                <w:szCs w:val="16"/>
              </w:rPr>
              <w:t>Öğrenme kayıpları önleyici çalışmalar yapılarak azaltılacaktır.</w:t>
            </w:r>
          </w:p>
        </w:tc>
      </w:tr>
      <w:tr w:rsidR="00F650BD" w:rsidRPr="001A1E32" w:rsidTr="00AD48CD">
        <w:tc>
          <w:tcPr>
            <w:cnfStyle w:val="001000000000"/>
            <w:tcW w:w="189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908"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Hedefe Etkisi (%)</w:t>
            </w:r>
          </w:p>
        </w:tc>
        <w:tc>
          <w:tcPr>
            <w:tcW w:w="99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Başlangıç Değeri (2023)</w:t>
            </w:r>
          </w:p>
        </w:tc>
        <w:tc>
          <w:tcPr>
            <w:tcW w:w="737"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2024</w:t>
            </w:r>
          </w:p>
        </w:tc>
        <w:tc>
          <w:tcPr>
            <w:tcW w:w="737"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2025</w:t>
            </w:r>
          </w:p>
        </w:tc>
        <w:tc>
          <w:tcPr>
            <w:tcW w:w="737"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2026</w:t>
            </w:r>
          </w:p>
        </w:tc>
        <w:tc>
          <w:tcPr>
            <w:tcW w:w="75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2027</w:t>
            </w:r>
          </w:p>
        </w:tc>
        <w:tc>
          <w:tcPr>
            <w:tcW w:w="7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2028</w:t>
            </w:r>
          </w:p>
        </w:tc>
        <w:tc>
          <w:tcPr>
            <w:tcW w:w="84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İzleme Sıklığı</w:t>
            </w:r>
          </w:p>
        </w:tc>
        <w:tc>
          <w:tcPr>
            <w:tcW w:w="12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Raporlama Sıklığı</w:t>
            </w:r>
          </w:p>
        </w:tc>
      </w:tr>
      <w:tr w:rsidR="00AD48CD" w:rsidRPr="001A1E32" w:rsidTr="00AD48CD">
        <w:trPr>
          <w:cnfStyle w:val="000000100000"/>
        </w:trPr>
        <w:tc>
          <w:tcPr>
            <w:cnfStyle w:val="001000000000"/>
            <w:tcW w:w="1896"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rPr>
                <w:b w:val="0"/>
                <w:noProof/>
                <w:sz w:val="16"/>
                <w:szCs w:val="16"/>
              </w:rPr>
            </w:pPr>
            <w:r w:rsidRPr="001A1E32">
              <w:rPr>
                <w:b w:val="0"/>
                <w:noProof/>
                <w:sz w:val="16"/>
                <w:szCs w:val="16"/>
              </w:rPr>
              <w:t>PG.1.1.1 İlkokullarda Yetiştirme Programına (İYEP) dâhil olan öğrencilerin Türkçe 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75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714"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84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AD48CD">
        <w:tc>
          <w:tcPr>
            <w:cnfStyle w:val="001000000000"/>
            <w:tcW w:w="1896"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rPr>
                <w:b w:val="0"/>
                <w:noProof/>
                <w:sz w:val="16"/>
                <w:szCs w:val="16"/>
              </w:rPr>
            </w:pPr>
            <w:r w:rsidRPr="001A1E32">
              <w:rPr>
                <w:b w:val="0"/>
                <w:noProof/>
                <w:sz w:val="16"/>
                <w:szCs w:val="16"/>
              </w:rPr>
              <w:t>PG.1.1.2. İlkokullarda Yetiştirme Programına dâhil olan öğrencilerin matematik 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75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714"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84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rPr>
                <w:noProof/>
                <w:sz w:val="16"/>
                <w:szCs w:val="16"/>
              </w:rPr>
            </w:pPr>
            <w:r w:rsidRPr="001A1E32">
              <w:rPr>
                <w:noProof/>
                <w:sz w:val="16"/>
                <w:szCs w:val="16"/>
              </w:rPr>
              <w:t>6 AY</w:t>
            </w:r>
          </w:p>
        </w:tc>
      </w:tr>
      <w:tr w:rsidR="00AD48CD" w:rsidRPr="001A1E32" w:rsidTr="00AD48CD">
        <w:trPr>
          <w:cnfStyle w:val="000000100000"/>
        </w:trPr>
        <w:tc>
          <w:tcPr>
            <w:cnfStyle w:val="001000000000"/>
            <w:tcW w:w="1896"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rPr>
                <w:b w:val="0"/>
                <w:noProof/>
                <w:sz w:val="16"/>
                <w:szCs w:val="16"/>
              </w:rPr>
            </w:pPr>
            <w:r w:rsidRPr="001A1E32">
              <w:rPr>
                <w:b w:val="0"/>
                <w:noProof/>
                <w:sz w:val="16"/>
                <w:szCs w:val="16"/>
              </w:rPr>
              <w:t>PG.1.1.3. 20 gün ve üzeri özürsüz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25</w:t>
            </w:r>
          </w:p>
        </w:tc>
        <w:tc>
          <w:tcPr>
            <w:tcW w:w="994"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6</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5,8</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5,6</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5,4</w:t>
            </w:r>
          </w:p>
        </w:tc>
        <w:tc>
          <w:tcPr>
            <w:tcW w:w="752"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5,2</w:t>
            </w:r>
          </w:p>
        </w:tc>
        <w:tc>
          <w:tcPr>
            <w:tcW w:w="714"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5</w:t>
            </w:r>
          </w:p>
        </w:tc>
        <w:tc>
          <w:tcPr>
            <w:tcW w:w="844" w:type="dxa"/>
            <w:tcBorders>
              <w:top w:val="single" w:sz="4" w:space="0" w:color="auto"/>
              <w:left w:val="single" w:sz="4" w:space="0" w:color="auto"/>
              <w:bottom w:val="single" w:sz="4" w:space="0" w:color="auto"/>
              <w:right w:val="single" w:sz="4" w:space="0" w:color="auto"/>
            </w:tcBorders>
            <w:vAlign w:val="center"/>
            <w:hideMark/>
          </w:tcPr>
          <w:p w:rsidR="00AD48CD" w:rsidRPr="00114E7C" w:rsidRDefault="00AD48CD" w:rsidP="00AD48CD">
            <w:pPr>
              <w:jc w:val="center"/>
              <w:cnfStyle w:val="000000100000"/>
              <w:rPr>
                <w:noProof/>
                <w:color w:val="FF0000"/>
                <w:sz w:val="16"/>
                <w:szCs w:val="16"/>
              </w:rPr>
            </w:pPr>
            <w:r w:rsidRPr="00114E7C">
              <w:rPr>
                <w:noProof/>
                <w:color w:val="FF0000"/>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AD48CD">
        <w:tc>
          <w:tcPr>
            <w:cnfStyle w:val="001000000000"/>
            <w:tcW w:w="1896"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rPr>
                <w:b w:val="0"/>
                <w:noProof/>
                <w:sz w:val="16"/>
                <w:szCs w:val="16"/>
              </w:rPr>
            </w:pPr>
            <w:r w:rsidRPr="001A1E32">
              <w:rPr>
                <w:b w:val="0"/>
                <w:noProof/>
                <w:sz w:val="16"/>
                <w:szCs w:val="16"/>
              </w:rPr>
              <w:t>PG.1.1.4. 20 gün ve üzeri özürlü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0,1</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0,2</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0,3</w:t>
            </w:r>
          </w:p>
        </w:tc>
        <w:tc>
          <w:tcPr>
            <w:tcW w:w="752"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0,4</w:t>
            </w:r>
          </w:p>
        </w:tc>
        <w:tc>
          <w:tcPr>
            <w:tcW w:w="714"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0,5</w:t>
            </w:r>
          </w:p>
        </w:tc>
        <w:tc>
          <w:tcPr>
            <w:tcW w:w="844" w:type="dxa"/>
            <w:tcBorders>
              <w:top w:val="single" w:sz="4" w:space="0" w:color="auto"/>
              <w:left w:val="single" w:sz="4" w:space="0" w:color="auto"/>
              <w:bottom w:val="single" w:sz="4" w:space="0" w:color="auto"/>
              <w:right w:val="single" w:sz="4" w:space="0" w:color="auto"/>
            </w:tcBorders>
            <w:vAlign w:val="center"/>
            <w:hideMark/>
          </w:tcPr>
          <w:p w:rsidR="00AD48CD" w:rsidRPr="00114E7C" w:rsidRDefault="00AD48CD" w:rsidP="00AD48CD">
            <w:pPr>
              <w:jc w:val="center"/>
              <w:cnfStyle w:val="000000000000"/>
              <w:rPr>
                <w:noProof/>
                <w:color w:val="FF0000"/>
                <w:sz w:val="16"/>
                <w:szCs w:val="16"/>
              </w:rPr>
            </w:pPr>
            <w:r w:rsidRPr="00114E7C">
              <w:rPr>
                <w:noProof/>
                <w:color w:val="FF0000"/>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rPr>
                <w:noProof/>
                <w:sz w:val="16"/>
                <w:szCs w:val="16"/>
              </w:rPr>
            </w:pPr>
            <w:r w:rsidRPr="001A1E32">
              <w:rPr>
                <w:noProof/>
                <w:sz w:val="16"/>
                <w:szCs w:val="16"/>
              </w:rPr>
              <w:t>6 AY</w:t>
            </w:r>
          </w:p>
        </w:tc>
      </w:tr>
      <w:tr w:rsidR="00AD48CD" w:rsidRPr="001A1E32" w:rsidTr="00AD48CD">
        <w:trPr>
          <w:cnfStyle w:val="000000100000"/>
        </w:trPr>
        <w:tc>
          <w:tcPr>
            <w:cnfStyle w:val="001000000000"/>
            <w:tcW w:w="1896"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noProof/>
                <w:sz w:val="16"/>
                <w:szCs w:val="16"/>
              </w:rPr>
            </w:pPr>
            <w:r w:rsidRPr="001A1E32">
              <w:rPr>
                <w:b w:val="0"/>
                <w:noProof/>
                <w:sz w:val="16"/>
                <w:szCs w:val="16"/>
              </w:rPr>
              <w:t>PG 1.1.5 Öğrenci başına okunan kitap sayısı</w:t>
            </w:r>
          </w:p>
        </w:tc>
        <w:tc>
          <w:tcPr>
            <w:tcW w:w="90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15</w:t>
            </w:r>
          </w:p>
        </w:tc>
        <w:tc>
          <w:tcPr>
            <w:tcW w:w="994"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18</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18,2</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18,4</w:t>
            </w:r>
          </w:p>
        </w:tc>
        <w:tc>
          <w:tcPr>
            <w:tcW w:w="737"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18,6</w:t>
            </w:r>
          </w:p>
        </w:tc>
        <w:tc>
          <w:tcPr>
            <w:tcW w:w="752"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18,8</w:t>
            </w:r>
          </w:p>
        </w:tc>
        <w:tc>
          <w:tcPr>
            <w:tcW w:w="714"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100000"/>
              <w:rPr>
                <w:noProof/>
                <w:color w:val="FF0000"/>
                <w:sz w:val="16"/>
                <w:szCs w:val="16"/>
              </w:rPr>
            </w:pPr>
            <w:r w:rsidRPr="00114E7C">
              <w:rPr>
                <w:noProof/>
                <w:color w:val="FF0000"/>
                <w:sz w:val="16"/>
                <w:szCs w:val="16"/>
              </w:rPr>
              <w:t>19</w:t>
            </w:r>
          </w:p>
        </w:tc>
        <w:tc>
          <w:tcPr>
            <w:tcW w:w="844"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AD48CD">
        <w:tc>
          <w:tcPr>
            <w:cnfStyle w:val="00100000000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KOORDİNATÖR BİRİM</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000000"/>
              <w:rPr>
                <w:noProof/>
                <w:sz w:val="16"/>
                <w:szCs w:val="16"/>
              </w:rPr>
            </w:pPr>
            <w:r w:rsidRPr="001A1E32">
              <w:rPr>
                <w:noProof/>
                <w:sz w:val="16"/>
                <w:szCs w:val="16"/>
              </w:rPr>
              <w:t>İYEP Komisyonu</w:t>
            </w:r>
          </w:p>
        </w:tc>
      </w:tr>
      <w:tr w:rsidR="00AD48CD" w:rsidRPr="001A1E32" w:rsidTr="00AD48CD">
        <w:trPr>
          <w:cnfStyle w:val="000000100000"/>
        </w:trPr>
        <w:tc>
          <w:tcPr>
            <w:cnfStyle w:val="00100000000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İŞ BİRLİĞİ YAPILACAK BİRİM(LER)</w:t>
            </w:r>
          </w:p>
        </w:tc>
        <w:tc>
          <w:tcPr>
            <w:tcW w:w="7645" w:type="dxa"/>
            <w:gridSpan w:val="9"/>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tabs>
                <w:tab w:val="center" w:pos="3714"/>
              </w:tabs>
              <w:jc w:val="both"/>
              <w:cnfStyle w:val="000000100000"/>
              <w:rPr>
                <w:noProof/>
                <w:sz w:val="16"/>
                <w:szCs w:val="16"/>
              </w:rPr>
            </w:pPr>
            <w:r w:rsidRPr="001A1E32">
              <w:rPr>
                <w:noProof/>
                <w:sz w:val="16"/>
                <w:szCs w:val="16"/>
              </w:rPr>
              <w:t>Öğretmenler Kurulu, Zümre Öğretmenler Kurulu</w:t>
            </w:r>
          </w:p>
        </w:tc>
      </w:tr>
      <w:tr w:rsidR="00AD48CD" w:rsidRPr="001A1E32" w:rsidTr="00AD48CD">
        <w:tc>
          <w:tcPr>
            <w:cnfStyle w:val="00100000000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000000"/>
              <w:rPr>
                <w:noProof/>
                <w:sz w:val="16"/>
                <w:szCs w:val="16"/>
              </w:rPr>
            </w:pPr>
            <w:r w:rsidRPr="001A1E32">
              <w:rPr>
                <w:noProof/>
                <w:sz w:val="16"/>
                <w:szCs w:val="16"/>
              </w:rPr>
              <w:t>Salgın hastalıklar nedeniyle öğrencilerin ara devamsızlık yapması</w:t>
            </w:r>
          </w:p>
          <w:p w:rsidR="00AD48CD" w:rsidRPr="001A1E32" w:rsidRDefault="00AD48CD" w:rsidP="00AD48CD">
            <w:pPr>
              <w:cnfStyle w:val="000000000000"/>
              <w:rPr>
                <w:noProof/>
                <w:sz w:val="16"/>
                <w:szCs w:val="16"/>
              </w:rPr>
            </w:pPr>
            <w:r w:rsidRPr="001A1E32">
              <w:rPr>
                <w:noProof/>
                <w:sz w:val="16"/>
                <w:szCs w:val="16"/>
              </w:rPr>
              <w:t>İYEP’e destek amaçlı kullanılan dijital platformlara öğrencilerin ev ortamında ulaşamaması</w:t>
            </w:r>
          </w:p>
        </w:tc>
      </w:tr>
      <w:tr w:rsidR="00AD48CD" w:rsidRPr="001A1E32" w:rsidTr="00AD48CD">
        <w:trPr>
          <w:cnfStyle w:val="000000100000"/>
        </w:trPr>
        <w:tc>
          <w:tcPr>
            <w:cnfStyle w:val="00100000000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adjustRightInd w:val="0"/>
              <w:jc w:val="both"/>
              <w:cnfStyle w:val="000000100000"/>
              <w:rPr>
                <w:sz w:val="16"/>
                <w:szCs w:val="16"/>
              </w:rPr>
            </w:pPr>
            <w:r w:rsidRPr="001A1E32">
              <w:rPr>
                <w:sz w:val="16"/>
                <w:szCs w:val="16"/>
              </w:rPr>
              <w:t>S.1. Öğrencilerin Türkçe dersindeki eksikleri tespit edilerek İYEP aracılığıyla akademik yeterliklerinin artırılması sağlanacaktır.</w:t>
            </w:r>
          </w:p>
          <w:p w:rsidR="00AD48CD" w:rsidRPr="001A1E32" w:rsidRDefault="00AD48CD" w:rsidP="00AD48CD">
            <w:pPr>
              <w:adjustRightInd w:val="0"/>
              <w:jc w:val="both"/>
              <w:cnfStyle w:val="000000100000"/>
              <w:rPr>
                <w:sz w:val="16"/>
                <w:szCs w:val="16"/>
              </w:rPr>
            </w:pPr>
            <w:r w:rsidRPr="001A1E32">
              <w:rPr>
                <w:sz w:val="16"/>
                <w:szCs w:val="16"/>
              </w:rPr>
              <w:t>S.2 Öğrencilerin matematik derslerindeki eksikleri tespit edilerek İYEP aracılığıyla akademik yeterliklerinin artırılması sağlanacaktır.</w:t>
            </w:r>
          </w:p>
          <w:p w:rsidR="00AD48CD" w:rsidRPr="001A1E32" w:rsidRDefault="00AD48CD" w:rsidP="00AD48CD">
            <w:pPr>
              <w:adjustRightInd w:val="0"/>
              <w:jc w:val="both"/>
              <w:cnfStyle w:val="000000100000"/>
              <w:rPr>
                <w:sz w:val="16"/>
                <w:szCs w:val="16"/>
              </w:rPr>
            </w:pPr>
            <w:r w:rsidRPr="001A1E32">
              <w:rPr>
                <w:sz w:val="16"/>
                <w:szCs w:val="16"/>
              </w:rPr>
              <w:t>S.3 Dijital platformlar aracılığıyla öğrencilerin tamamlayıcı ve destekleyici eğitim almaları sağlanacaktır.</w:t>
            </w:r>
          </w:p>
          <w:p w:rsidR="00AD48CD" w:rsidRPr="001A1E32" w:rsidRDefault="00AD48CD" w:rsidP="00AD48CD">
            <w:pPr>
              <w:adjustRightInd w:val="0"/>
              <w:jc w:val="both"/>
              <w:cnfStyle w:val="000000100000"/>
              <w:rPr>
                <w:sz w:val="16"/>
                <w:szCs w:val="16"/>
              </w:rPr>
            </w:pPr>
            <w:r w:rsidRPr="001A1E32">
              <w:rPr>
                <w:sz w:val="16"/>
                <w:szCs w:val="16"/>
              </w:rPr>
              <w:t>S.4 İYEP’in ders içeriklerine katkı sağlayacak etkinlik, okuma vb. aktivitelerin zenginleştirilmesi sağlanacaktır.</w:t>
            </w:r>
          </w:p>
          <w:p w:rsidR="00AD48CD" w:rsidRPr="001A1E32" w:rsidRDefault="00AD48CD" w:rsidP="00AD48CD">
            <w:pPr>
              <w:adjustRightInd w:val="0"/>
              <w:jc w:val="both"/>
              <w:cnfStyle w:val="000000100000"/>
              <w:rPr>
                <w:sz w:val="16"/>
                <w:szCs w:val="16"/>
              </w:rPr>
            </w:pPr>
            <w:r w:rsidRPr="001A1E32">
              <w:rPr>
                <w:sz w:val="16"/>
                <w:szCs w:val="16"/>
              </w:rPr>
              <w:t>S.5 Öğrencilerin devamsızlık nedenleri tespit edilerek devamsızlığa neden olan etmenler giderilecektir.</w:t>
            </w:r>
          </w:p>
        </w:tc>
      </w:tr>
      <w:tr w:rsidR="00AD48CD" w:rsidRPr="001A1E32" w:rsidTr="00AD48CD">
        <w:tc>
          <w:tcPr>
            <w:cnfStyle w:val="00100000000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MALİYET TAHMİNİ</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tabs>
                <w:tab w:val="right" w:pos="7429"/>
              </w:tabs>
              <w:cnfStyle w:val="000000000000"/>
              <w:rPr>
                <w:noProof/>
                <w:sz w:val="16"/>
                <w:szCs w:val="16"/>
              </w:rPr>
            </w:pPr>
            <w:r w:rsidRPr="001A1E32">
              <w:rPr>
                <w:noProof/>
                <w:sz w:val="16"/>
                <w:szCs w:val="16"/>
              </w:rPr>
              <w:t>20000</w:t>
            </w:r>
            <w:r>
              <w:rPr>
                <w:noProof/>
                <w:sz w:val="16"/>
                <w:szCs w:val="16"/>
              </w:rPr>
              <w:tab/>
            </w:r>
          </w:p>
        </w:tc>
      </w:tr>
      <w:tr w:rsidR="00AD48CD" w:rsidRPr="001A1E32" w:rsidTr="00AD48CD">
        <w:trPr>
          <w:cnfStyle w:val="000000100000"/>
        </w:trPr>
        <w:tc>
          <w:tcPr>
            <w:cnfStyle w:val="00100000000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TESPİTLER</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100000"/>
              <w:rPr>
                <w:noProof/>
                <w:sz w:val="16"/>
                <w:szCs w:val="16"/>
              </w:rPr>
            </w:pPr>
            <w:r w:rsidRPr="001A1E32">
              <w:rPr>
                <w:noProof/>
                <w:sz w:val="16"/>
                <w:szCs w:val="16"/>
              </w:rPr>
              <w:t>Öğrencilerin ara devamsızlık yapmaları, İYEP kazanımlarına ulaşma oranlarını azaltmaktadır.</w:t>
            </w:r>
          </w:p>
          <w:p w:rsidR="00AD48CD" w:rsidRPr="001A1E32" w:rsidRDefault="00AD48CD" w:rsidP="00AD48CD">
            <w:pPr>
              <w:cnfStyle w:val="000000100000"/>
              <w:rPr>
                <w:noProof/>
                <w:sz w:val="16"/>
                <w:szCs w:val="16"/>
              </w:rPr>
            </w:pPr>
            <w:r w:rsidRPr="001A1E32">
              <w:rPr>
                <w:noProof/>
                <w:sz w:val="16"/>
                <w:szCs w:val="16"/>
              </w:rPr>
              <w:t>Veliler, öğrencilerin İYEP’e göre tespit edilen eksiklikleri yerine diğer derslerden (programlardan) destek almayı talep etmektedirler.</w:t>
            </w:r>
          </w:p>
        </w:tc>
      </w:tr>
      <w:tr w:rsidR="00AD48CD" w:rsidRPr="001A1E32" w:rsidTr="00AD48CD">
        <w:tc>
          <w:tcPr>
            <w:cnfStyle w:val="001000000000"/>
            <w:tcW w:w="189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İHTİYAÇLAR</w:t>
            </w:r>
          </w:p>
        </w:tc>
        <w:tc>
          <w:tcPr>
            <w:tcW w:w="7645"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000000"/>
              <w:rPr>
                <w:noProof/>
                <w:sz w:val="16"/>
                <w:szCs w:val="16"/>
              </w:rPr>
            </w:pPr>
            <w:r w:rsidRPr="001A1E32">
              <w:rPr>
                <w:noProof/>
                <w:sz w:val="16"/>
                <w:szCs w:val="16"/>
              </w:rPr>
              <w:t>İYEP’e göre eksiklikleri belirlenen öğrencilerin programa katılım zorunluluğunun getirilmesi</w:t>
            </w:r>
          </w:p>
          <w:p w:rsidR="00AD48CD" w:rsidRPr="001A1E32" w:rsidRDefault="00AD48CD" w:rsidP="00AD48CD">
            <w:pPr>
              <w:cnfStyle w:val="000000000000"/>
              <w:rPr>
                <w:noProof/>
                <w:sz w:val="16"/>
                <w:szCs w:val="16"/>
              </w:rPr>
            </w:pPr>
            <w:r w:rsidRPr="001A1E32">
              <w:rPr>
                <w:noProof/>
                <w:sz w:val="16"/>
                <w:szCs w:val="16"/>
              </w:rPr>
              <w:t>İYEP’de devam zorunluluğunun getirilmesi</w:t>
            </w:r>
          </w:p>
        </w:tc>
      </w:tr>
    </w:tbl>
    <w:p w:rsidR="00F650BD" w:rsidRPr="001A1E32" w:rsidRDefault="00F650BD" w:rsidP="00F650BD">
      <w:pPr>
        <w:rPr>
          <w:rFonts w:cs="Times New Roman"/>
          <w:noProof/>
          <w:sz w:val="20"/>
          <w:szCs w:val="20"/>
        </w:rPr>
      </w:pPr>
    </w:p>
    <w:p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0"/>
        <w:gridCol w:w="896"/>
        <w:gridCol w:w="847"/>
        <w:gridCol w:w="615"/>
        <w:gridCol w:w="615"/>
        <w:gridCol w:w="615"/>
        <w:gridCol w:w="675"/>
        <w:gridCol w:w="896"/>
        <w:gridCol w:w="962"/>
        <w:gridCol w:w="989"/>
      </w:tblGrid>
      <w:tr w:rsidR="00F650BD" w:rsidRPr="001A1E32" w:rsidTr="00AD48CD">
        <w:trPr>
          <w:cnfStyle w:val="100000000000"/>
          <w:jc w:val="center"/>
        </w:trPr>
        <w:tc>
          <w:tcPr>
            <w:cnfStyle w:val="001000000000"/>
            <w:tcW w:w="29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lastRenderedPageBreak/>
              <w:t>AMAÇ (A2)</w:t>
            </w:r>
          </w:p>
        </w:tc>
        <w:tc>
          <w:tcPr>
            <w:tcW w:w="7110"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cnfStyle w:val="100000000000"/>
              <w:rPr>
                <w:sz w:val="16"/>
                <w:szCs w:val="16"/>
              </w:rPr>
            </w:pPr>
            <w:r w:rsidRPr="001A1E32">
              <w:rPr>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650BD" w:rsidRPr="001A1E32" w:rsidTr="00AD48CD">
        <w:trPr>
          <w:cnfStyle w:val="000000100000"/>
          <w:jc w:val="center"/>
        </w:trPr>
        <w:tc>
          <w:tcPr>
            <w:cnfStyle w:val="001000000000"/>
            <w:tcW w:w="29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t>HEDEF (H2.1)</w:t>
            </w:r>
          </w:p>
        </w:tc>
        <w:tc>
          <w:tcPr>
            <w:tcW w:w="7110"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cnfStyle w:val="000000100000"/>
              <w:rPr>
                <w:sz w:val="16"/>
                <w:szCs w:val="16"/>
              </w:rPr>
            </w:pPr>
            <w:r w:rsidRPr="001A1E32">
              <w:rPr>
                <w:sz w:val="16"/>
                <w:szCs w:val="16"/>
              </w:rPr>
              <w:t>Öğrencilerin bilimsel, kültürel, sanatsal, sportif ve toplum hizmeti alanlarında ders dışı etkinliklere katılım oranı artırılacaktır.</w:t>
            </w:r>
          </w:p>
        </w:tc>
      </w:tr>
      <w:tr w:rsidR="00F650BD" w:rsidRPr="001A1E32" w:rsidTr="00AD48CD">
        <w:trPr>
          <w:jc w:val="center"/>
        </w:trPr>
        <w:tc>
          <w:tcPr>
            <w:cnfStyle w:val="001000000000"/>
            <w:tcW w:w="29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89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Hedefe Etkisi (%)</w:t>
            </w:r>
          </w:p>
        </w:tc>
        <w:tc>
          <w:tcPr>
            <w:tcW w:w="847"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Başlangıç Değeri (2023)</w:t>
            </w:r>
          </w:p>
        </w:tc>
        <w:tc>
          <w:tcPr>
            <w:tcW w:w="615"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2024</w:t>
            </w:r>
          </w:p>
        </w:tc>
        <w:tc>
          <w:tcPr>
            <w:tcW w:w="615"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2025</w:t>
            </w:r>
          </w:p>
        </w:tc>
        <w:tc>
          <w:tcPr>
            <w:tcW w:w="615"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2026</w:t>
            </w:r>
          </w:p>
        </w:tc>
        <w:tc>
          <w:tcPr>
            <w:tcW w:w="675"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2027</w:t>
            </w:r>
          </w:p>
        </w:tc>
        <w:tc>
          <w:tcPr>
            <w:tcW w:w="89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2028</w:t>
            </w:r>
          </w:p>
        </w:tc>
        <w:tc>
          <w:tcPr>
            <w:tcW w:w="96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İzleme Sıklığı</w:t>
            </w:r>
          </w:p>
        </w:tc>
        <w:tc>
          <w:tcPr>
            <w:tcW w:w="989"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Raporlama Sıklığı</w:t>
            </w:r>
          </w:p>
        </w:tc>
      </w:tr>
      <w:tr w:rsidR="00F650BD" w:rsidRPr="001A1E32" w:rsidTr="00AD48CD">
        <w:trPr>
          <w:cnfStyle w:val="000000100000"/>
          <w:jc w:val="center"/>
        </w:trPr>
        <w:tc>
          <w:tcPr>
            <w:cnfStyle w:val="001000000000"/>
            <w:tcW w:w="2950"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both"/>
              <w:rPr>
                <w:b w:val="0"/>
                <w:noProof/>
                <w:sz w:val="16"/>
                <w:szCs w:val="16"/>
              </w:rPr>
            </w:pPr>
            <w:r w:rsidRPr="001A1E32">
              <w:rPr>
                <w:b w:val="0"/>
                <w:noProof/>
                <w:sz w:val="16"/>
                <w:szCs w:val="16"/>
              </w:rPr>
              <w:t>PG.2.1.1 Okulda bir eğitim ve öğretim döneminde bilimsel, kültürel, sanatsal ve sportif alanlarda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10000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100000"/>
              <w:rPr>
                <w:noProof/>
                <w:sz w:val="16"/>
                <w:szCs w:val="16"/>
              </w:rPr>
            </w:pPr>
            <w:r>
              <w:rPr>
                <w:noProof/>
                <w:sz w:val="16"/>
                <w:szCs w:val="16"/>
              </w:rPr>
              <w:t>60</w:t>
            </w:r>
          </w:p>
        </w:tc>
        <w:tc>
          <w:tcPr>
            <w:tcW w:w="615"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100000"/>
              <w:rPr>
                <w:noProof/>
                <w:sz w:val="16"/>
                <w:szCs w:val="16"/>
              </w:rPr>
            </w:pPr>
            <w:r>
              <w:rPr>
                <w:noProof/>
                <w:sz w:val="16"/>
                <w:szCs w:val="16"/>
              </w:rPr>
              <w:t>63</w:t>
            </w:r>
          </w:p>
        </w:tc>
        <w:tc>
          <w:tcPr>
            <w:tcW w:w="615"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100000"/>
              <w:rPr>
                <w:noProof/>
                <w:sz w:val="16"/>
                <w:szCs w:val="16"/>
              </w:rPr>
            </w:pPr>
            <w:r>
              <w:rPr>
                <w:noProof/>
                <w:sz w:val="16"/>
                <w:szCs w:val="16"/>
              </w:rPr>
              <w:t>66</w:t>
            </w:r>
          </w:p>
        </w:tc>
        <w:tc>
          <w:tcPr>
            <w:tcW w:w="615"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100000"/>
              <w:rPr>
                <w:noProof/>
                <w:sz w:val="16"/>
                <w:szCs w:val="16"/>
              </w:rPr>
            </w:pPr>
            <w:r>
              <w:rPr>
                <w:noProof/>
                <w:sz w:val="16"/>
                <w:szCs w:val="16"/>
              </w:rPr>
              <w:t>69</w:t>
            </w:r>
          </w:p>
        </w:tc>
        <w:tc>
          <w:tcPr>
            <w:tcW w:w="675"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100000"/>
              <w:rPr>
                <w:noProof/>
                <w:sz w:val="16"/>
                <w:szCs w:val="16"/>
              </w:rPr>
            </w:pPr>
            <w:r>
              <w:rPr>
                <w:noProof/>
                <w:sz w:val="16"/>
                <w:szCs w:val="16"/>
              </w:rPr>
              <w:t>72</w:t>
            </w:r>
          </w:p>
        </w:tc>
        <w:tc>
          <w:tcPr>
            <w:tcW w:w="896"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100000"/>
              <w:rPr>
                <w:noProof/>
                <w:sz w:val="16"/>
                <w:szCs w:val="16"/>
              </w:rPr>
            </w:pPr>
            <w:r>
              <w:rPr>
                <w:noProof/>
                <w:sz w:val="16"/>
                <w:szCs w:val="16"/>
              </w:rPr>
              <w:t>7</w:t>
            </w:r>
            <w:r w:rsidR="00A214E9">
              <w:rPr>
                <w:noProof/>
                <w:sz w:val="16"/>
                <w:szCs w:val="16"/>
              </w:rPr>
              <w:t>5</w:t>
            </w:r>
          </w:p>
        </w:tc>
        <w:tc>
          <w:tcPr>
            <w:tcW w:w="96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10000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100000"/>
              <w:rPr>
                <w:noProof/>
                <w:sz w:val="16"/>
                <w:szCs w:val="16"/>
              </w:rPr>
            </w:pPr>
            <w:r w:rsidRPr="001A1E32">
              <w:rPr>
                <w:noProof/>
                <w:sz w:val="16"/>
                <w:szCs w:val="16"/>
              </w:rPr>
              <w:t>6 AY</w:t>
            </w:r>
          </w:p>
        </w:tc>
      </w:tr>
      <w:tr w:rsidR="00F650BD" w:rsidRPr="001A1E32" w:rsidTr="00AD48CD">
        <w:trPr>
          <w:jc w:val="center"/>
        </w:trPr>
        <w:tc>
          <w:tcPr>
            <w:cnfStyle w:val="001000000000"/>
            <w:tcW w:w="2950"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both"/>
              <w:rPr>
                <w:b w:val="0"/>
                <w:noProof/>
                <w:sz w:val="16"/>
                <w:szCs w:val="16"/>
              </w:rPr>
            </w:pPr>
            <w:r w:rsidRPr="001A1E32">
              <w:rPr>
                <w:b w:val="0"/>
                <w:noProof/>
                <w:sz w:val="16"/>
                <w:szCs w:val="16"/>
              </w:rPr>
              <w:t>PG.2.1.2 Bir eğitim ve öğretim yılında en az iki sosyal sorumluluk ve toplum hizmeti çalışmalarına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000000"/>
              <w:rPr>
                <w:noProof/>
                <w:sz w:val="16"/>
                <w:szCs w:val="16"/>
              </w:rPr>
            </w:pPr>
            <w:r>
              <w:rPr>
                <w:noProof/>
                <w:sz w:val="16"/>
                <w:szCs w:val="16"/>
              </w:rPr>
              <w:t>2</w:t>
            </w:r>
            <w:r w:rsidR="00A214E9">
              <w:rPr>
                <w:noProof/>
                <w:sz w:val="16"/>
                <w:szCs w:val="16"/>
              </w:rPr>
              <w:t>0</w:t>
            </w:r>
          </w:p>
        </w:tc>
        <w:tc>
          <w:tcPr>
            <w:tcW w:w="847"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000000"/>
              <w:rPr>
                <w:noProof/>
                <w:sz w:val="16"/>
                <w:szCs w:val="16"/>
              </w:rPr>
            </w:pPr>
            <w:r>
              <w:rPr>
                <w:noProof/>
                <w:sz w:val="16"/>
                <w:szCs w:val="16"/>
              </w:rPr>
              <w:t>30</w:t>
            </w:r>
          </w:p>
        </w:tc>
        <w:tc>
          <w:tcPr>
            <w:tcW w:w="615"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000000"/>
              <w:rPr>
                <w:noProof/>
                <w:sz w:val="16"/>
                <w:szCs w:val="16"/>
              </w:rPr>
            </w:pPr>
            <w:r>
              <w:rPr>
                <w:noProof/>
                <w:sz w:val="16"/>
                <w:szCs w:val="16"/>
              </w:rPr>
              <w:t>32</w:t>
            </w:r>
          </w:p>
        </w:tc>
        <w:tc>
          <w:tcPr>
            <w:tcW w:w="615"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000000"/>
              <w:rPr>
                <w:noProof/>
                <w:sz w:val="16"/>
                <w:szCs w:val="16"/>
              </w:rPr>
            </w:pPr>
            <w:r>
              <w:rPr>
                <w:noProof/>
                <w:sz w:val="16"/>
                <w:szCs w:val="16"/>
              </w:rPr>
              <w:t>34</w:t>
            </w:r>
          </w:p>
        </w:tc>
        <w:tc>
          <w:tcPr>
            <w:tcW w:w="615"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000000"/>
              <w:rPr>
                <w:noProof/>
                <w:sz w:val="16"/>
                <w:szCs w:val="16"/>
              </w:rPr>
            </w:pPr>
            <w:r>
              <w:rPr>
                <w:noProof/>
                <w:sz w:val="16"/>
                <w:szCs w:val="16"/>
              </w:rPr>
              <w:t>36</w:t>
            </w:r>
          </w:p>
        </w:tc>
        <w:tc>
          <w:tcPr>
            <w:tcW w:w="675"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000000"/>
              <w:rPr>
                <w:noProof/>
                <w:sz w:val="16"/>
                <w:szCs w:val="16"/>
              </w:rPr>
            </w:pPr>
            <w:r>
              <w:rPr>
                <w:noProof/>
                <w:sz w:val="16"/>
                <w:szCs w:val="16"/>
              </w:rPr>
              <w:t>38</w:t>
            </w:r>
          </w:p>
        </w:tc>
        <w:tc>
          <w:tcPr>
            <w:tcW w:w="896" w:type="dxa"/>
            <w:tcBorders>
              <w:top w:val="single" w:sz="4" w:space="0" w:color="auto"/>
              <w:left w:val="single" w:sz="4" w:space="0" w:color="auto"/>
              <w:bottom w:val="single" w:sz="4" w:space="0" w:color="auto"/>
              <w:right w:val="single" w:sz="4" w:space="0" w:color="auto"/>
            </w:tcBorders>
            <w:vAlign w:val="center"/>
          </w:tcPr>
          <w:p w:rsidR="00F650BD" w:rsidRPr="001A1E32" w:rsidRDefault="00AD48CD" w:rsidP="003641B1">
            <w:pPr>
              <w:jc w:val="center"/>
              <w:cnfStyle w:val="000000000000"/>
              <w:rPr>
                <w:noProof/>
                <w:sz w:val="16"/>
                <w:szCs w:val="16"/>
              </w:rPr>
            </w:pPr>
            <w:r>
              <w:rPr>
                <w:noProof/>
                <w:sz w:val="16"/>
                <w:szCs w:val="16"/>
              </w:rPr>
              <w:t>40</w:t>
            </w:r>
          </w:p>
        </w:tc>
        <w:tc>
          <w:tcPr>
            <w:tcW w:w="96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noProof/>
                <w:sz w:val="16"/>
                <w:szCs w:val="16"/>
              </w:rPr>
            </w:pPr>
            <w:r w:rsidRPr="001A1E32">
              <w:rPr>
                <w:noProof/>
                <w:sz w:val="16"/>
                <w:szCs w:val="16"/>
              </w:rPr>
              <w:t>6 AY</w:t>
            </w:r>
          </w:p>
        </w:tc>
      </w:tr>
      <w:tr w:rsidR="00AD48CD" w:rsidRPr="001A1E32" w:rsidTr="00AD48CD">
        <w:trPr>
          <w:cnfStyle w:val="000000100000"/>
          <w:jc w:val="center"/>
        </w:trPr>
        <w:tc>
          <w:tcPr>
            <w:cnfStyle w:val="001000000000"/>
            <w:tcW w:w="2950"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rPr>
                <w:b w:val="0"/>
                <w:noProof/>
                <w:sz w:val="16"/>
                <w:szCs w:val="16"/>
              </w:rPr>
            </w:pPr>
            <w:r w:rsidRPr="001A1E32">
              <w:rPr>
                <w:b w:val="0"/>
                <w:noProof/>
                <w:sz w:val="16"/>
                <w:szCs w:val="16"/>
              </w:rPr>
              <w:t>PG.2.1.3 Bir eğitim ve öğretim yılında yerel, ulusal ve uluslararası proje, yarışma vb. etkinliklere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20</w:t>
            </w:r>
          </w:p>
        </w:tc>
        <w:tc>
          <w:tcPr>
            <w:tcW w:w="84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70</w:t>
            </w:r>
          </w:p>
        </w:tc>
        <w:tc>
          <w:tcPr>
            <w:tcW w:w="615"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72</w:t>
            </w:r>
          </w:p>
        </w:tc>
        <w:tc>
          <w:tcPr>
            <w:tcW w:w="615"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74</w:t>
            </w:r>
          </w:p>
        </w:tc>
        <w:tc>
          <w:tcPr>
            <w:tcW w:w="615"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76</w:t>
            </w:r>
          </w:p>
        </w:tc>
        <w:tc>
          <w:tcPr>
            <w:tcW w:w="675"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78</w:t>
            </w:r>
          </w:p>
        </w:tc>
        <w:tc>
          <w:tcPr>
            <w:tcW w:w="89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80</w:t>
            </w:r>
          </w:p>
        </w:tc>
        <w:tc>
          <w:tcPr>
            <w:tcW w:w="962"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AD48CD">
        <w:trPr>
          <w:jc w:val="center"/>
        </w:trPr>
        <w:tc>
          <w:tcPr>
            <w:cnfStyle w:val="001000000000"/>
            <w:tcW w:w="2950"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rPr>
                <w:b w:val="0"/>
                <w:noProof/>
                <w:sz w:val="16"/>
                <w:szCs w:val="16"/>
              </w:rPr>
            </w:pPr>
            <w:r w:rsidRPr="001A1E32">
              <w:rPr>
                <w:b w:val="0"/>
                <w:noProof/>
                <w:sz w:val="16"/>
                <w:szCs w:val="16"/>
              </w:rPr>
              <w:t>PG.2.1.4 Okulda bir eğitim ve öğretim yılında geleneksel çocuk oyunları alt başlığında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17</w:t>
            </w:r>
          </w:p>
        </w:tc>
        <w:tc>
          <w:tcPr>
            <w:tcW w:w="615"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19</w:t>
            </w:r>
          </w:p>
        </w:tc>
        <w:tc>
          <w:tcPr>
            <w:tcW w:w="615"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21</w:t>
            </w:r>
          </w:p>
        </w:tc>
        <w:tc>
          <w:tcPr>
            <w:tcW w:w="615"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23</w:t>
            </w:r>
          </w:p>
        </w:tc>
        <w:tc>
          <w:tcPr>
            <w:tcW w:w="675"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25</w:t>
            </w:r>
          </w:p>
        </w:tc>
        <w:tc>
          <w:tcPr>
            <w:tcW w:w="89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27</w:t>
            </w:r>
          </w:p>
        </w:tc>
        <w:tc>
          <w:tcPr>
            <w:tcW w:w="962"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rPr>
                <w:noProof/>
                <w:sz w:val="16"/>
                <w:szCs w:val="16"/>
              </w:rPr>
            </w:pPr>
            <w:r w:rsidRPr="001A1E32">
              <w:rPr>
                <w:noProof/>
                <w:sz w:val="16"/>
                <w:szCs w:val="16"/>
              </w:rPr>
              <w:t>6 AY</w:t>
            </w:r>
          </w:p>
        </w:tc>
      </w:tr>
      <w:tr w:rsidR="00AD48CD" w:rsidRPr="001A1E32" w:rsidTr="00AD48CD">
        <w:trPr>
          <w:cnfStyle w:val="000000100000"/>
          <w:jc w:val="center"/>
        </w:trPr>
        <w:tc>
          <w:tcPr>
            <w:cnfStyle w:val="001000000000"/>
            <w:tcW w:w="2950"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rPr>
                <w:noProof/>
                <w:sz w:val="16"/>
                <w:szCs w:val="16"/>
              </w:rPr>
            </w:pPr>
            <w:r w:rsidRPr="001A1E32">
              <w:rPr>
                <w:noProof/>
                <w:sz w:val="16"/>
                <w:szCs w:val="16"/>
              </w:rPr>
              <w:t>KOORDİNATÖR BİRİM</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100000"/>
              <w:rPr>
                <w:noProof/>
                <w:sz w:val="16"/>
                <w:szCs w:val="16"/>
              </w:rPr>
            </w:pPr>
            <w:r w:rsidRPr="001A1E32">
              <w:rPr>
                <w:noProof/>
                <w:sz w:val="16"/>
                <w:szCs w:val="16"/>
              </w:rPr>
              <w:t>Öğretmenler Kurulu</w:t>
            </w:r>
          </w:p>
        </w:tc>
      </w:tr>
      <w:tr w:rsidR="00AD48CD" w:rsidRPr="001A1E32" w:rsidTr="00AD48CD">
        <w:trPr>
          <w:jc w:val="center"/>
        </w:trPr>
        <w:tc>
          <w:tcPr>
            <w:cnfStyle w:val="001000000000"/>
            <w:tcW w:w="2950" w:type="dxa"/>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rPr>
                <w:noProof/>
                <w:sz w:val="16"/>
                <w:szCs w:val="16"/>
              </w:rPr>
            </w:pPr>
            <w:r w:rsidRPr="001A1E32">
              <w:rPr>
                <w:noProof/>
                <w:sz w:val="16"/>
                <w:szCs w:val="16"/>
              </w:rPr>
              <w:t>İŞ BİRLİĞİ YAPILACAK BİRİM(LER)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000000"/>
              <w:rPr>
                <w:noProof/>
                <w:sz w:val="16"/>
                <w:szCs w:val="16"/>
              </w:rPr>
            </w:pPr>
            <w:r w:rsidRPr="001A1E32">
              <w:rPr>
                <w:noProof/>
                <w:sz w:val="16"/>
                <w:szCs w:val="16"/>
              </w:rPr>
              <w:t>Okul Aile Birliği</w:t>
            </w:r>
          </w:p>
        </w:tc>
      </w:tr>
      <w:tr w:rsidR="00AD48CD" w:rsidRPr="001A1E32" w:rsidTr="00AD48CD">
        <w:trPr>
          <w:cnfStyle w:val="000000100000"/>
          <w:jc w:val="center"/>
        </w:trPr>
        <w:tc>
          <w:tcPr>
            <w:cnfStyle w:val="001000000000"/>
            <w:tcW w:w="2950"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Etkinlikler için maddi destek ve işbirliği sağlanamaması</w:t>
            </w:r>
          </w:p>
          <w:p w:rsidR="00AD48CD" w:rsidRPr="001A1E32" w:rsidRDefault="00AD48CD" w:rsidP="00AD48CD">
            <w:pPr>
              <w:jc w:val="both"/>
              <w:cnfStyle w:val="000000100000"/>
              <w:rPr>
                <w:noProof/>
                <w:sz w:val="16"/>
                <w:szCs w:val="16"/>
              </w:rPr>
            </w:pPr>
            <w:r w:rsidRPr="001A1E32">
              <w:rPr>
                <w:noProof/>
                <w:sz w:val="16"/>
                <w:szCs w:val="16"/>
              </w:rPr>
              <w:t>Okul bahçelerinin genellikle betonarme zeminden oluşması</w:t>
            </w:r>
          </w:p>
          <w:p w:rsidR="00AD48CD" w:rsidRPr="001A1E32" w:rsidRDefault="00AD48CD" w:rsidP="00AD48CD">
            <w:pPr>
              <w:jc w:val="both"/>
              <w:cnfStyle w:val="000000100000"/>
              <w:rPr>
                <w:noProof/>
                <w:sz w:val="16"/>
                <w:szCs w:val="16"/>
              </w:rPr>
            </w:pPr>
            <w:r w:rsidRPr="001A1E32">
              <w:rPr>
                <w:noProof/>
                <w:sz w:val="16"/>
                <w:szCs w:val="16"/>
              </w:rPr>
              <w:t>İlçeler arasında mevcut mesafenin uzak olması</w:t>
            </w:r>
          </w:p>
          <w:p w:rsidR="00AD48CD" w:rsidRPr="001A1E32" w:rsidRDefault="00AD48CD" w:rsidP="00AD48CD">
            <w:pPr>
              <w:jc w:val="both"/>
              <w:cnfStyle w:val="000000100000"/>
              <w:rPr>
                <w:noProof/>
                <w:sz w:val="16"/>
                <w:szCs w:val="16"/>
              </w:rPr>
            </w:pPr>
            <w:r w:rsidRPr="001A1E32">
              <w:rPr>
                <w:noProof/>
                <w:sz w:val="16"/>
                <w:szCs w:val="16"/>
              </w:rPr>
              <w:t>Proje tabanlı çalışmaların belirli (odak) hedef kitleye yönelik hazırlanmaması, geneli kapsaması</w:t>
            </w:r>
          </w:p>
          <w:p w:rsidR="00AD48CD" w:rsidRPr="001A1E32" w:rsidRDefault="00AD48CD" w:rsidP="00AD48CD">
            <w:pPr>
              <w:jc w:val="both"/>
              <w:cnfStyle w:val="000000100000"/>
              <w:rPr>
                <w:noProof/>
                <w:sz w:val="16"/>
                <w:szCs w:val="16"/>
              </w:rPr>
            </w:pPr>
            <w:r w:rsidRPr="001A1E32">
              <w:rPr>
                <w:noProof/>
                <w:sz w:val="16"/>
                <w:szCs w:val="16"/>
              </w:rPr>
              <w:t>Re’sen uygulanan tekrar niteliğindeki proje çalışmaları</w:t>
            </w:r>
          </w:p>
        </w:tc>
      </w:tr>
      <w:tr w:rsidR="00AD48CD" w:rsidRPr="001A1E32" w:rsidTr="00AD48CD">
        <w:trPr>
          <w:jc w:val="center"/>
        </w:trPr>
        <w:tc>
          <w:tcPr>
            <w:cnfStyle w:val="001000000000"/>
            <w:tcW w:w="2950"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rPr>
                <w:noProof/>
                <w:sz w:val="16"/>
                <w:szCs w:val="16"/>
              </w:rPr>
            </w:pPr>
            <w:r w:rsidRPr="001A1E32">
              <w:rPr>
                <w:noProof/>
                <w:sz w:val="16"/>
                <w:szCs w:val="16"/>
              </w:rPr>
              <w:t>S1 Her bir öğrencinin bir kulüp faaliyetinde aktif olarak yer alması sağlanarak kulüp faaliyetlerinin etkinliği artırılacaktır.</w:t>
            </w:r>
          </w:p>
          <w:p w:rsidR="00AD48CD" w:rsidRPr="001A1E32" w:rsidRDefault="00AD48CD" w:rsidP="00AD48CD">
            <w:pPr>
              <w:jc w:val="both"/>
              <w:cnfStyle w:val="000000000000"/>
              <w:rPr>
                <w:noProof/>
                <w:sz w:val="16"/>
                <w:szCs w:val="16"/>
              </w:rPr>
            </w:pPr>
            <w:r w:rsidRPr="001A1E32">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AD48CD" w:rsidRPr="001A1E32" w:rsidRDefault="00AD48CD" w:rsidP="00AD48CD">
            <w:pPr>
              <w:jc w:val="both"/>
              <w:cnfStyle w:val="000000000000"/>
              <w:rPr>
                <w:noProof/>
                <w:sz w:val="16"/>
                <w:szCs w:val="16"/>
              </w:rPr>
            </w:pPr>
            <w:r w:rsidRPr="001A1E32">
              <w:rPr>
                <w:noProof/>
                <w:sz w:val="16"/>
                <w:szCs w:val="16"/>
              </w:rPr>
              <w:t>S3 Okul bünyesinde yarışmalar düzenlenecektir.</w:t>
            </w:r>
          </w:p>
          <w:p w:rsidR="00AD48CD" w:rsidRPr="001A1E32" w:rsidRDefault="00AD48CD" w:rsidP="00AD48CD">
            <w:pPr>
              <w:jc w:val="both"/>
              <w:cnfStyle w:val="000000000000"/>
              <w:rPr>
                <w:noProof/>
                <w:sz w:val="16"/>
                <w:szCs w:val="16"/>
              </w:rPr>
            </w:pPr>
            <w:r w:rsidRPr="001A1E32">
              <w:rPr>
                <w:noProof/>
                <w:sz w:val="16"/>
                <w:szCs w:val="16"/>
              </w:rPr>
              <w:t>S4 Diğer kurum ve kuruluşlarla iş birliği içerisinde yürütülen bilimsel, sosyal, kültürel, sanatsal ve sportif alanlardaki faaliyetler artırılacaktır.</w:t>
            </w:r>
          </w:p>
          <w:p w:rsidR="00AD48CD" w:rsidRPr="001A1E32" w:rsidRDefault="00AD48CD" w:rsidP="00AD48CD">
            <w:pPr>
              <w:jc w:val="both"/>
              <w:cnfStyle w:val="000000000000"/>
              <w:rPr>
                <w:noProof/>
                <w:sz w:val="16"/>
                <w:szCs w:val="16"/>
              </w:rPr>
            </w:pPr>
            <w:r w:rsidRPr="001A1E32">
              <w:rPr>
                <w:noProof/>
                <w:sz w:val="16"/>
                <w:szCs w:val="16"/>
              </w:rPr>
              <w:t>S5 Öğrenci seviyesi ve öğretim programı kazanımlarına uygun olarak geleneksel çocuk oyunları ders içi etkinliklerde kullanılacaktır.</w:t>
            </w:r>
          </w:p>
        </w:tc>
      </w:tr>
      <w:tr w:rsidR="00AD48CD" w:rsidRPr="001A1E32" w:rsidTr="00AD48CD">
        <w:trPr>
          <w:cnfStyle w:val="000000100000"/>
          <w:jc w:val="center"/>
        </w:trPr>
        <w:tc>
          <w:tcPr>
            <w:cnfStyle w:val="001000000000"/>
            <w:tcW w:w="2950"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MALİYET TAHMİNİ</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40000</w:t>
            </w:r>
          </w:p>
        </w:tc>
      </w:tr>
      <w:tr w:rsidR="00AD48CD" w:rsidRPr="001A1E32" w:rsidTr="00AD48CD">
        <w:trPr>
          <w:jc w:val="center"/>
        </w:trPr>
        <w:tc>
          <w:tcPr>
            <w:cnfStyle w:val="001000000000"/>
            <w:tcW w:w="2950"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TESPİTLER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rPr>
                <w:noProof/>
                <w:sz w:val="16"/>
                <w:szCs w:val="16"/>
              </w:rPr>
            </w:pPr>
            <w:r w:rsidRPr="001A1E32">
              <w:rPr>
                <w:noProof/>
                <w:sz w:val="16"/>
                <w:szCs w:val="16"/>
              </w:rPr>
              <w:t>Bilimsel, kültürel, sanatsal ve sportif faaliyetler için maddi kaynak ve materyal gereksinimi bulunmaktadır.</w:t>
            </w:r>
          </w:p>
          <w:p w:rsidR="00AD48CD" w:rsidRPr="001A1E32" w:rsidRDefault="00AD48CD" w:rsidP="00AD48CD">
            <w:pPr>
              <w:jc w:val="both"/>
              <w:cnfStyle w:val="000000000000"/>
              <w:rPr>
                <w:noProof/>
                <w:sz w:val="16"/>
                <w:szCs w:val="16"/>
              </w:rPr>
            </w:pPr>
            <w:r w:rsidRPr="001A1E32">
              <w:rPr>
                <w:noProof/>
                <w:sz w:val="16"/>
                <w:szCs w:val="16"/>
              </w:rPr>
              <w:t>Niteliksel açıdan işbirliği yapılacak kurum sayısı yeterli değildir.</w:t>
            </w:r>
          </w:p>
          <w:p w:rsidR="00AD48CD" w:rsidRPr="001A1E32" w:rsidRDefault="00AD48CD" w:rsidP="00AD48CD">
            <w:pPr>
              <w:jc w:val="both"/>
              <w:cnfStyle w:val="000000000000"/>
              <w:rPr>
                <w:noProof/>
                <w:sz w:val="16"/>
                <w:szCs w:val="16"/>
              </w:rPr>
            </w:pPr>
            <w:r w:rsidRPr="001A1E32">
              <w:rPr>
                <w:noProof/>
                <w:sz w:val="16"/>
                <w:szCs w:val="16"/>
              </w:rPr>
              <w:t>Belirlenmiş programı olan ve süreç odaklı ve ulusal veya uluslararası çalışmalara yeterli düzeyde katılımcı sağlanamamaktadır.</w:t>
            </w:r>
          </w:p>
          <w:p w:rsidR="00AD48CD" w:rsidRPr="001A1E32" w:rsidRDefault="00AD48CD" w:rsidP="00AD48CD">
            <w:pPr>
              <w:jc w:val="both"/>
              <w:cnfStyle w:val="000000000000"/>
              <w:rPr>
                <w:noProof/>
                <w:sz w:val="16"/>
                <w:szCs w:val="16"/>
              </w:rPr>
            </w:pPr>
            <w:r w:rsidRPr="001A1E32">
              <w:rPr>
                <w:noProof/>
                <w:sz w:val="16"/>
                <w:szCs w:val="16"/>
              </w:rPr>
              <w:t>Yürütülen her çalışma “proje” olarak adlandırılmakta, önyargılara sebep olmaktadır.</w:t>
            </w:r>
          </w:p>
          <w:p w:rsidR="00AD48CD" w:rsidRPr="001A1E32" w:rsidRDefault="00AD48CD" w:rsidP="00AD48CD">
            <w:pPr>
              <w:jc w:val="both"/>
              <w:cnfStyle w:val="000000000000"/>
              <w:rPr>
                <w:noProof/>
                <w:sz w:val="16"/>
                <w:szCs w:val="16"/>
              </w:rPr>
            </w:pPr>
            <w:r w:rsidRPr="001A1E32">
              <w:rPr>
                <w:noProof/>
                <w:sz w:val="16"/>
                <w:szCs w:val="16"/>
              </w:rPr>
              <w:t>Proje tabanlı çalışmaların çoğunluğu odak hedef kitleye hitap etmemekte, tüm gurupları kapsamaktadır.</w:t>
            </w:r>
          </w:p>
          <w:p w:rsidR="00AD48CD" w:rsidRPr="001A1E32" w:rsidRDefault="00AD48CD" w:rsidP="00AD48CD">
            <w:pPr>
              <w:jc w:val="both"/>
              <w:cnfStyle w:val="000000000000"/>
              <w:rPr>
                <w:noProof/>
                <w:sz w:val="16"/>
                <w:szCs w:val="16"/>
              </w:rPr>
            </w:pPr>
            <w:r w:rsidRPr="001A1E32">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rsidR="00AD48CD" w:rsidRPr="001A1E32" w:rsidRDefault="00AD48CD" w:rsidP="00AD48CD">
            <w:pPr>
              <w:jc w:val="both"/>
              <w:cnfStyle w:val="000000000000"/>
              <w:rPr>
                <w:noProof/>
                <w:sz w:val="16"/>
                <w:szCs w:val="16"/>
              </w:rPr>
            </w:pPr>
            <w:r w:rsidRPr="001A1E32">
              <w:rPr>
                <w:noProof/>
                <w:sz w:val="16"/>
                <w:szCs w:val="16"/>
              </w:rPr>
              <w:t>Bakanlık, il, ilçe düzeyinde uygulanan proje tabanlı çalışmaların çoğunluğunun “ihtiyaç analizi” yapılmaksızın uygulanması, proje çalışmaları sonucunda “etki analizi” yapılmaması</w:t>
            </w:r>
          </w:p>
        </w:tc>
      </w:tr>
      <w:tr w:rsidR="00AD48CD" w:rsidRPr="001A1E32" w:rsidTr="00AD48CD">
        <w:trPr>
          <w:cnfStyle w:val="000000100000"/>
          <w:jc w:val="center"/>
        </w:trPr>
        <w:tc>
          <w:tcPr>
            <w:cnfStyle w:val="001000000000"/>
            <w:tcW w:w="2950"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İHTİYAÇLAR</w:t>
            </w:r>
          </w:p>
        </w:tc>
        <w:tc>
          <w:tcPr>
            <w:tcW w:w="7110"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Bilimsel, kültürel, sanatsal ve sportif faaliyetler için maddi kaynak sağlanması</w:t>
            </w:r>
          </w:p>
          <w:p w:rsidR="00AD48CD" w:rsidRPr="001A1E32" w:rsidRDefault="00AD48CD" w:rsidP="00AD48CD">
            <w:pPr>
              <w:jc w:val="both"/>
              <w:cnfStyle w:val="000000100000"/>
              <w:rPr>
                <w:noProof/>
                <w:sz w:val="16"/>
                <w:szCs w:val="16"/>
              </w:rPr>
            </w:pPr>
            <w:r w:rsidRPr="001A1E32">
              <w:rPr>
                <w:noProof/>
                <w:sz w:val="16"/>
                <w:szCs w:val="16"/>
              </w:rPr>
              <w:t>Proje tabanlı çalışmalardan önce ihtiyaç analizi, çalışma sonrasında etki analizi yapılması</w:t>
            </w:r>
          </w:p>
          <w:p w:rsidR="00AD48CD" w:rsidRPr="001A1E32" w:rsidRDefault="00AD48CD" w:rsidP="00AD48CD">
            <w:pPr>
              <w:jc w:val="both"/>
              <w:cnfStyle w:val="000000100000"/>
              <w:rPr>
                <w:noProof/>
                <w:sz w:val="16"/>
                <w:szCs w:val="16"/>
              </w:rPr>
            </w:pPr>
            <w:r w:rsidRPr="001A1E32">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850"/>
        <w:gridCol w:w="848"/>
        <w:gridCol w:w="622"/>
        <w:gridCol w:w="622"/>
        <w:gridCol w:w="622"/>
        <w:gridCol w:w="622"/>
        <w:gridCol w:w="622"/>
        <w:gridCol w:w="653"/>
        <w:gridCol w:w="966"/>
      </w:tblGrid>
      <w:tr w:rsidR="00F650BD" w:rsidRPr="001A1E32" w:rsidTr="003641B1">
        <w:trPr>
          <w:cnfStyle w:val="1000000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lastRenderedPageBreak/>
              <w:t>AMAÇ (A3)</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jc w:val="both"/>
              <w:cnfStyle w:val="100000000000"/>
              <w:rPr>
                <w:sz w:val="16"/>
                <w:szCs w:val="20"/>
              </w:rPr>
            </w:pPr>
            <w:r w:rsidRPr="00491CBF">
              <w:rPr>
                <w:sz w:val="16"/>
                <w:szCs w:val="20"/>
              </w:rPr>
              <w:t>Öğrencilere medeniyetimizin ve insanlığın ortak değerleriyle çağın gereklerine uygun bilgi, beceri, tutum ve davranışlar kazandırılacaktır.</w:t>
            </w:r>
          </w:p>
        </w:tc>
      </w:tr>
      <w:tr w:rsidR="00F650B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both"/>
              <w:cnfStyle w:val="000000100000"/>
              <w:rPr>
                <w:noProof/>
                <w:sz w:val="16"/>
                <w:szCs w:val="16"/>
              </w:rPr>
            </w:pPr>
            <w:r w:rsidRPr="00491CBF">
              <w:rPr>
                <w:noProof/>
                <w:sz w:val="16"/>
                <w:szCs w:val="16"/>
              </w:rPr>
              <w:t>Öğrencilere evrensel değerler, sağlıklı yaşam ve çevre bilinci duyarlılığı kazandırılacaktır.</w:t>
            </w:r>
          </w:p>
        </w:tc>
      </w:tr>
      <w:tr w:rsidR="00F650B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Raporlama Sıklığı</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sidRPr="001A1E32">
              <w:rPr>
                <w:b w:val="0"/>
                <w:noProof/>
                <w:sz w:val="16"/>
                <w:szCs w:val="16"/>
              </w:rPr>
              <w:t xml:space="preserve">PG.3.1.1 Sağlıklı ve dengeli beslenme ile ilgili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A34392" w:rsidRDefault="00AD48CD" w:rsidP="00AD48CD">
            <w:pPr>
              <w:jc w:val="center"/>
              <w:cnfStyle w:val="00000010000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tcPr>
          <w:p w:rsidR="00AD48CD" w:rsidRPr="001A1E32" w:rsidRDefault="00392B68" w:rsidP="00AD48CD">
            <w:pPr>
              <w:jc w:val="both"/>
              <w:rPr>
                <w:b w:val="0"/>
                <w:noProof/>
                <w:sz w:val="16"/>
                <w:szCs w:val="16"/>
              </w:rPr>
            </w:pPr>
            <w:r>
              <w:rPr>
                <w:b w:val="0"/>
                <w:noProof/>
                <w:sz w:val="16"/>
                <w:szCs w:val="16"/>
              </w:rPr>
              <w:t>PG.3.1.2 Çevre bilinci</w:t>
            </w:r>
            <w:r w:rsidR="00AD48CD">
              <w:rPr>
                <w:b w:val="0"/>
                <w:noProof/>
                <w:sz w:val="16"/>
                <w:szCs w:val="16"/>
              </w:rPr>
              <w:t xml:space="preserve">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A34392" w:rsidRDefault="00AD48CD" w:rsidP="00AD48CD">
            <w:pPr>
              <w:jc w:val="center"/>
              <w:cnfStyle w:val="00000000000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sidRPr="001A1E32">
              <w:rPr>
                <w:noProof/>
                <w:sz w:val="16"/>
                <w:szCs w:val="16"/>
              </w:rPr>
              <w:t>6 AY</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sidRPr="001A1E32">
              <w:rPr>
                <w:b w:val="0"/>
                <w:noProof/>
                <w:sz w:val="16"/>
                <w:szCs w:val="16"/>
              </w:rPr>
              <w:t xml:space="preserve">PG.3.1.3 </w:t>
            </w:r>
            <w:r>
              <w:rPr>
                <w:b w:val="0"/>
                <w:noProof/>
                <w:sz w:val="16"/>
                <w:szCs w:val="16"/>
              </w:rPr>
              <w:t>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A34392" w:rsidRDefault="00AD48CD" w:rsidP="00AD48CD">
            <w:pPr>
              <w:jc w:val="center"/>
              <w:cnfStyle w:val="00000010000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sidRPr="001A1E32">
              <w:rPr>
                <w:b w:val="0"/>
                <w:noProof/>
                <w:sz w:val="16"/>
                <w:szCs w:val="16"/>
              </w:rPr>
              <w:t xml:space="preserve">PG 3.1.4 Akran zorbalığı ve siber zorbalıkla ilgili konularda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A34392" w:rsidRDefault="00AD48CD" w:rsidP="00AD48CD">
            <w:pPr>
              <w:jc w:val="center"/>
              <w:cnfStyle w:val="000000000000"/>
              <w:rPr>
                <w:noProof/>
                <w:color w:val="FF0000"/>
                <w:sz w:val="16"/>
                <w:szCs w:val="16"/>
              </w:rPr>
            </w:pPr>
            <w:r w:rsidRPr="00A34392">
              <w:rPr>
                <w:noProof/>
                <w:color w:val="FF0000"/>
                <w:sz w:val="16"/>
                <w:szCs w:val="16"/>
              </w:rPr>
              <w:t>40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rPr>
                <w:noProof/>
                <w:sz w:val="16"/>
                <w:szCs w:val="16"/>
              </w:rPr>
            </w:pPr>
            <w:r w:rsidRPr="001A1E32">
              <w:rPr>
                <w:noProof/>
                <w:sz w:val="16"/>
                <w:szCs w:val="16"/>
              </w:rPr>
              <w:t>6 AY</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Öğretmenler Kurulu</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rPr>
                <w:noProof/>
                <w:sz w:val="16"/>
                <w:szCs w:val="16"/>
              </w:rPr>
            </w:pPr>
            <w:r w:rsidRPr="001A1E32">
              <w:rPr>
                <w:noProof/>
                <w:sz w:val="16"/>
                <w:szCs w:val="16"/>
              </w:rPr>
              <w:t>Zümre Öğretmenler Kurulu</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Ebeveyn tutumlarının destekleyici nitelikte olmaması</w:t>
            </w:r>
          </w:p>
          <w:p w:rsidR="00AD48CD" w:rsidRPr="001A1E32" w:rsidRDefault="00AD48CD" w:rsidP="00AD48CD">
            <w:pPr>
              <w:jc w:val="both"/>
              <w:cnfStyle w:val="000000100000"/>
              <w:rPr>
                <w:noProof/>
                <w:sz w:val="16"/>
                <w:szCs w:val="16"/>
              </w:rPr>
            </w:pPr>
            <w:r w:rsidRPr="001A1E32">
              <w:rPr>
                <w:noProof/>
                <w:sz w:val="16"/>
                <w:szCs w:val="16"/>
              </w:rPr>
              <w:t>Dijital çevresel uyaranlar, dijital bağımlılığı artıran unsurların fazlalığı</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adjustRightInd w:val="0"/>
              <w:jc w:val="both"/>
              <w:cnfStyle w:val="000000000000"/>
              <w:rPr>
                <w:sz w:val="16"/>
                <w:szCs w:val="20"/>
              </w:rPr>
            </w:pPr>
            <w:r w:rsidRPr="001A1E32">
              <w:rPr>
                <w:sz w:val="16"/>
                <w:szCs w:val="20"/>
              </w:rPr>
              <w:t>S1 Okul kütüphanesi zenginleştirilecek, öğrencilerin kütüphaneden yararlanması sağlanacaktır.</w:t>
            </w:r>
          </w:p>
          <w:p w:rsidR="00AD48CD" w:rsidRPr="001A1E32" w:rsidRDefault="00AD48CD" w:rsidP="00AD48CD">
            <w:pPr>
              <w:adjustRightInd w:val="0"/>
              <w:jc w:val="both"/>
              <w:cnfStyle w:val="000000000000"/>
              <w:rPr>
                <w:sz w:val="16"/>
                <w:szCs w:val="20"/>
              </w:rPr>
            </w:pPr>
            <w:r w:rsidRPr="001A1E32">
              <w:rPr>
                <w:sz w:val="16"/>
                <w:szCs w:val="20"/>
              </w:rPr>
              <w:t>S2 Türkçe dersinde ders saatinin bir bölümü okumaya ayrılacak ve okul müdürlüğünce planlanan zamanlarda okuma etkinlikleri düzenlenecektir.</w:t>
            </w:r>
          </w:p>
          <w:p w:rsidR="00AD48CD" w:rsidRPr="001A1E32" w:rsidRDefault="00AD48CD" w:rsidP="00AD48CD">
            <w:pPr>
              <w:adjustRightInd w:val="0"/>
              <w:jc w:val="both"/>
              <w:cnfStyle w:val="000000000000"/>
              <w:rPr>
                <w:sz w:val="16"/>
                <w:szCs w:val="20"/>
              </w:rPr>
            </w:pPr>
            <w:r w:rsidRPr="001A1E32">
              <w:rPr>
                <w:sz w:val="16"/>
                <w:szCs w:val="20"/>
              </w:rPr>
              <w:t>S3 Öğrencilere sağlıklı ve dengeli beslenmelerine yönelik bilgilendirme eğitimleri ve etkinlikler yapılacaktır.</w:t>
            </w:r>
          </w:p>
          <w:p w:rsidR="00AD48CD" w:rsidRPr="001A1E32" w:rsidRDefault="00AD48CD" w:rsidP="00AD48CD">
            <w:pPr>
              <w:adjustRightInd w:val="0"/>
              <w:jc w:val="both"/>
              <w:cnfStyle w:val="000000000000"/>
              <w:rPr>
                <w:sz w:val="16"/>
                <w:szCs w:val="20"/>
              </w:rPr>
            </w:pPr>
            <w:r w:rsidRPr="001A1E32">
              <w:rPr>
                <w:sz w:val="16"/>
                <w:szCs w:val="20"/>
              </w:rPr>
              <w:t>S4 Öğrencilere, nezaket ve görgü kuralları konusunda eğitimler verilerek konuya ilişkin etkinlikler düzenlenecektir.</w:t>
            </w:r>
          </w:p>
          <w:p w:rsidR="00AD48CD" w:rsidRPr="001A1E32" w:rsidRDefault="00AD48CD" w:rsidP="00AD48CD">
            <w:pPr>
              <w:adjustRightInd w:val="0"/>
              <w:jc w:val="both"/>
              <w:cnfStyle w:val="000000000000"/>
              <w:rPr>
                <w:sz w:val="16"/>
                <w:szCs w:val="20"/>
              </w:rPr>
            </w:pPr>
            <w:r w:rsidRPr="001A1E32">
              <w:rPr>
                <w:sz w:val="16"/>
                <w:szCs w:val="20"/>
              </w:rPr>
              <w:t>S5 Halk Eğitim Merkezleri ile işbirliği yapılarak ebeveynlerin çocuk gelişimi alanındaki bilgi ve becerileri geliştirilecektir.</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20000</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rPr>
                <w:noProof/>
                <w:sz w:val="16"/>
                <w:szCs w:val="16"/>
              </w:rPr>
            </w:pPr>
            <w:r w:rsidRPr="001A1E32">
              <w:rPr>
                <w:noProof/>
                <w:sz w:val="16"/>
                <w:szCs w:val="16"/>
              </w:rPr>
              <w:t>Öğrencilerin okuma alışkanlığı kazanmalarını engelleyecek düzeyde dijital uyaran bulunması</w:t>
            </w:r>
          </w:p>
          <w:p w:rsidR="00AD48CD" w:rsidRPr="001A1E32" w:rsidRDefault="00AD48CD" w:rsidP="00AD48CD">
            <w:pPr>
              <w:jc w:val="both"/>
              <w:cnfStyle w:val="000000000000"/>
              <w:rPr>
                <w:noProof/>
                <w:sz w:val="16"/>
                <w:szCs w:val="16"/>
              </w:rPr>
            </w:pPr>
            <w:r w:rsidRPr="001A1E32">
              <w:rPr>
                <w:noProof/>
                <w:sz w:val="16"/>
                <w:szCs w:val="16"/>
              </w:rPr>
              <w:t>Okuma alışkanlığı kazandırma sürecinde edinilen kazanımlarla ebeveyn tutumlarının tutarlı olmaması</w:t>
            </w:r>
          </w:p>
          <w:p w:rsidR="00AD48CD" w:rsidRPr="001A1E32" w:rsidRDefault="00AD48CD" w:rsidP="00AD48CD">
            <w:pPr>
              <w:jc w:val="both"/>
              <w:cnfStyle w:val="000000000000"/>
              <w:rPr>
                <w:noProof/>
                <w:sz w:val="16"/>
                <w:szCs w:val="16"/>
              </w:rPr>
            </w:pPr>
            <w:r w:rsidRPr="001A1E32">
              <w:rPr>
                <w:noProof/>
                <w:sz w:val="16"/>
                <w:szCs w:val="16"/>
              </w:rPr>
              <w:t>Nezaket kuralları ve çevre bilinci kazandırma sürecinde edinilen kazanımlarla ebeveyn tutumlarının tutarlı olmaması</w:t>
            </w:r>
          </w:p>
          <w:p w:rsidR="00AD48CD" w:rsidRPr="001A1E32" w:rsidRDefault="00AD48CD" w:rsidP="00AD48CD">
            <w:pPr>
              <w:jc w:val="both"/>
              <w:cnfStyle w:val="000000000000"/>
              <w:rPr>
                <w:noProof/>
                <w:sz w:val="16"/>
                <w:szCs w:val="16"/>
              </w:rPr>
            </w:pPr>
            <w:r w:rsidRPr="001A1E32">
              <w:rPr>
                <w:noProof/>
                <w:sz w:val="16"/>
                <w:szCs w:val="16"/>
              </w:rPr>
              <w:t>Ebeveynler tarafından, davranışsal kazanımların yalnızca okulda uyulması gereken kurallar olarak algılanması</w:t>
            </w:r>
          </w:p>
          <w:p w:rsidR="00AD48CD" w:rsidRPr="001A1E32" w:rsidRDefault="00AD48CD" w:rsidP="00AD48CD">
            <w:pPr>
              <w:jc w:val="both"/>
              <w:cnfStyle w:val="000000000000"/>
              <w:rPr>
                <w:noProof/>
                <w:sz w:val="16"/>
                <w:szCs w:val="16"/>
              </w:rPr>
            </w:pPr>
            <w:r w:rsidRPr="001A1E32">
              <w:rPr>
                <w:noProof/>
                <w:sz w:val="16"/>
                <w:szCs w:val="16"/>
              </w:rPr>
              <w:t>Ebeveynlerin çocuk yetiştirme konusundaki yanlış tutumlarında ısrarcı olması, anne-baba eğitimleri konusundaki gereksinimlerini gözardı etmesi</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rsidR="00F650BD" w:rsidRPr="001A1E32" w:rsidRDefault="00F650BD" w:rsidP="00F650BD">
      <w:pPr>
        <w:rPr>
          <w:rFonts w:cs="Times New Roman"/>
          <w:noProof/>
          <w:sz w:val="20"/>
          <w:szCs w:val="20"/>
        </w:rPr>
      </w:pPr>
    </w:p>
    <w:p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850"/>
        <w:gridCol w:w="848"/>
        <w:gridCol w:w="622"/>
        <w:gridCol w:w="622"/>
        <w:gridCol w:w="622"/>
        <w:gridCol w:w="622"/>
        <w:gridCol w:w="622"/>
        <w:gridCol w:w="653"/>
        <w:gridCol w:w="966"/>
      </w:tblGrid>
      <w:tr w:rsidR="00F650BD" w:rsidRPr="001A1E32" w:rsidTr="003641B1">
        <w:trPr>
          <w:cnfStyle w:val="1000000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lastRenderedPageBreak/>
              <w:t>AMAÇ (A4)</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jc w:val="both"/>
              <w:cnfStyle w:val="100000000000"/>
              <w:rPr>
                <w:sz w:val="16"/>
                <w:szCs w:val="20"/>
              </w:rPr>
            </w:pPr>
            <w:r>
              <w:rPr>
                <w:sz w:val="16"/>
                <w:szCs w:val="20"/>
              </w:rPr>
              <w:t>Kurumun insan kaynağı kapasitesini geliştirerek ulusal ve uluslararası standartlara uygun eğitim hizmeti sunulacaktır.</w:t>
            </w:r>
          </w:p>
        </w:tc>
      </w:tr>
      <w:tr w:rsidR="00F650B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right"/>
              <w:rPr>
                <w:noProof/>
                <w:sz w:val="16"/>
                <w:szCs w:val="16"/>
              </w:rPr>
            </w:pPr>
            <w:r w:rsidRPr="001A1E32">
              <w:rPr>
                <w:noProof/>
                <w:sz w:val="16"/>
                <w:szCs w:val="16"/>
              </w:rPr>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both"/>
              <w:cnfStyle w:val="000000100000"/>
              <w:rPr>
                <w:noProof/>
                <w:sz w:val="16"/>
                <w:szCs w:val="16"/>
              </w:rPr>
            </w:pPr>
            <w:r>
              <w:rPr>
                <w:noProof/>
                <w:sz w:val="16"/>
                <w:szCs w:val="16"/>
              </w:rPr>
              <w:t>Okul aile işbirliği sağlanarak kurum kültürü geliştirilecektir.</w:t>
            </w:r>
          </w:p>
        </w:tc>
      </w:tr>
      <w:tr w:rsidR="00F650B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Raporlama Sıklığı</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25</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sidRPr="001A1E32">
              <w:rPr>
                <w:noProof/>
                <w:sz w:val="16"/>
                <w:szCs w:val="16"/>
              </w:rPr>
              <w:t>6 AY</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54</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58</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62</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66</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70</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14E7C" w:rsidRDefault="00AD48CD" w:rsidP="00AD48CD">
            <w:pPr>
              <w:jc w:val="center"/>
              <w:cnfStyle w:val="000000000000"/>
              <w:rPr>
                <w:noProof/>
                <w:color w:val="FF0000"/>
                <w:sz w:val="16"/>
                <w:szCs w:val="16"/>
              </w:rPr>
            </w:pPr>
            <w:r w:rsidRPr="00114E7C">
              <w:rPr>
                <w:noProof/>
                <w:color w:val="FF0000"/>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000000"/>
              <w:rPr>
                <w:noProof/>
                <w:sz w:val="16"/>
                <w:szCs w:val="16"/>
              </w:rPr>
            </w:pPr>
            <w:r w:rsidRPr="001A1E32">
              <w:rPr>
                <w:noProof/>
                <w:sz w:val="16"/>
                <w:szCs w:val="16"/>
              </w:rPr>
              <w:t>6 AY</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AD48CD" w:rsidRPr="001A1E32" w:rsidRDefault="00AD48CD" w:rsidP="00AD48CD">
            <w:pPr>
              <w:jc w:val="both"/>
              <w:rPr>
                <w:b w:val="0"/>
                <w:noProof/>
                <w:sz w:val="16"/>
                <w:szCs w:val="16"/>
              </w:rPr>
            </w:pPr>
            <w:r>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50</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rPr>
                <w:noProof/>
                <w:sz w:val="16"/>
                <w:szCs w:val="16"/>
              </w:rPr>
            </w:pPr>
            <w:r w:rsidRPr="001A1E32">
              <w:rPr>
                <w:noProof/>
                <w:sz w:val="16"/>
                <w:szCs w:val="16"/>
              </w:rPr>
              <w:t>Öğretmenler Kurulu</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Zümre Öğretmenler Kurulu</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491CBF" w:rsidRDefault="00AD48CD" w:rsidP="00AD48CD">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rsidR="00AD48CD" w:rsidRPr="00491CBF" w:rsidRDefault="00AD48CD" w:rsidP="00AD48CD">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S2 Şikâyet sahiplerinin, şikâyet edilebilecek konular hakkında hukuki altyapılarının yetersiz olması</w:t>
            </w:r>
          </w:p>
          <w:p w:rsidR="00AD48CD" w:rsidRPr="00491CBF" w:rsidRDefault="00AD48CD" w:rsidP="00AD48CD">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p>
          <w:p w:rsidR="00AD48CD" w:rsidRPr="00491CBF" w:rsidRDefault="00AD48CD" w:rsidP="00AD48CD">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491CBF" w:rsidRDefault="00AD48CD" w:rsidP="00AD48CD">
            <w:pPr>
              <w:jc w:val="both"/>
              <w:cnfStyle w:val="0000001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p>
          <w:p w:rsidR="00AD48CD" w:rsidRPr="00491CBF" w:rsidRDefault="00AD48CD" w:rsidP="00AD48CD">
            <w:pPr>
              <w:jc w:val="both"/>
              <w:cnfStyle w:val="0000001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Kurumsal kültürün oluşturulması için okul-aile ilişkilerinde etkin işbirliği yöntemleri geliştirilecek</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491CBF" w:rsidRDefault="00AD48CD" w:rsidP="00AD48CD">
            <w:pPr>
              <w:jc w:val="both"/>
              <w:cnfStyle w:val="000000000000"/>
              <w:rPr>
                <w:rFonts w:asciiTheme="minorHAnsi" w:eastAsia="Times New Roman" w:hAnsiTheme="minorHAnsi"/>
                <w:color w:val="000000"/>
                <w:sz w:val="16"/>
                <w:szCs w:val="16"/>
              </w:rPr>
            </w:pPr>
            <w:r>
              <w:rPr>
                <w:rFonts w:asciiTheme="minorHAnsi" w:eastAsia="Times New Roman" w:hAnsiTheme="minorHAnsi"/>
                <w:color w:val="000000"/>
                <w:sz w:val="16"/>
                <w:szCs w:val="16"/>
              </w:rPr>
              <w:t>30000</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491CBF" w:rsidRDefault="00AD48CD" w:rsidP="00AD48CD">
            <w:pPr>
              <w:jc w:val="both"/>
              <w:cnfStyle w:val="0000001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rsidR="00AD48CD" w:rsidRPr="00491CBF" w:rsidRDefault="00AD48CD" w:rsidP="00AD48CD">
            <w:pPr>
              <w:jc w:val="both"/>
              <w:cnfStyle w:val="0000001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AD48CD" w:rsidRPr="00491CBF" w:rsidRDefault="00AD48CD" w:rsidP="00AD48CD">
            <w:pPr>
              <w:jc w:val="both"/>
              <w:cnfStyle w:val="00000000000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p>
        </w:tc>
      </w:tr>
    </w:tbl>
    <w:p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708"/>
        <w:gridCol w:w="990"/>
        <w:gridCol w:w="622"/>
        <w:gridCol w:w="622"/>
        <w:gridCol w:w="622"/>
        <w:gridCol w:w="622"/>
        <w:gridCol w:w="622"/>
        <w:gridCol w:w="653"/>
        <w:gridCol w:w="966"/>
      </w:tblGrid>
      <w:tr w:rsidR="00F650BD" w:rsidRPr="001A1E32" w:rsidTr="003641B1">
        <w:trPr>
          <w:cnfStyle w:val="100000000000"/>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right"/>
              <w:rPr>
                <w:noProof/>
                <w:sz w:val="16"/>
                <w:szCs w:val="16"/>
              </w:rPr>
            </w:pPr>
            <w:r w:rsidRPr="001A1E32">
              <w:rPr>
                <w:noProof/>
                <w:sz w:val="16"/>
                <w:szCs w:val="16"/>
              </w:rPr>
              <w:lastRenderedPageBreak/>
              <w:t>AMAÇ (A5)</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adjustRightInd w:val="0"/>
              <w:cnfStyle w:val="100000000000"/>
              <w:rPr>
                <w:sz w:val="16"/>
                <w:szCs w:val="20"/>
              </w:rPr>
            </w:pPr>
            <w:r w:rsidRPr="001A1E32">
              <w:rPr>
                <w:sz w:val="16"/>
                <w:szCs w:val="20"/>
              </w:rPr>
              <w:t>Eğitim ortamlarının fiziki imkânları geliştirilecektir.</w:t>
            </w:r>
          </w:p>
        </w:tc>
      </w:tr>
      <w:tr w:rsidR="00F650B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jc w:val="right"/>
              <w:rPr>
                <w:noProof/>
                <w:sz w:val="16"/>
                <w:szCs w:val="16"/>
              </w:rPr>
            </w:pPr>
            <w:r w:rsidRPr="001A1E32">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rsidR="00F650BD" w:rsidRPr="001A1E32" w:rsidRDefault="00F650BD" w:rsidP="003641B1">
            <w:pPr>
              <w:cnfStyle w:val="000000100000"/>
              <w:rPr>
                <w:noProof/>
                <w:sz w:val="16"/>
                <w:szCs w:val="16"/>
              </w:rPr>
            </w:pPr>
            <w:r w:rsidRPr="001A1E32">
              <w:rPr>
                <w:noProof/>
                <w:sz w:val="16"/>
                <w:szCs w:val="16"/>
              </w:rPr>
              <w:t>Temel eğitimde okulların niteliğini arttıracak uygulama ve çalışmalara yer verilecektir.</w:t>
            </w:r>
          </w:p>
        </w:tc>
      </w:tr>
      <w:tr w:rsidR="00F650B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rPr>
                <w:noProof/>
                <w:sz w:val="16"/>
                <w:szCs w:val="16"/>
              </w:rPr>
            </w:pPr>
            <w:r w:rsidRPr="001A1E32">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F650BD" w:rsidRPr="001A1E32" w:rsidRDefault="00F650BD" w:rsidP="003641B1">
            <w:pPr>
              <w:jc w:val="center"/>
              <w:cnfStyle w:val="000000000000"/>
              <w:rPr>
                <w:b/>
                <w:noProof/>
                <w:sz w:val="16"/>
                <w:szCs w:val="16"/>
              </w:rPr>
            </w:pPr>
            <w:r w:rsidRPr="001A1E32">
              <w:rPr>
                <w:b/>
                <w:noProof/>
                <w:sz w:val="16"/>
                <w:szCs w:val="16"/>
              </w:rPr>
              <w:t>Raporlama Sıklığı</w:t>
            </w:r>
          </w:p>
        </w:tc>
      </w:tr>
      <w:tr w:rsidR="00AD48CD" w:rsidRPr="001A1E32" w:rsidTr="003641B1">
        <w:trPr>
          <w:cnfStyle w:val="000000100000"/>
        </w:trPr>
        <w:tc>
          <w:tcPr>
            <w:cnfStyle w:val="001000000000"/>
            <w:tcW w:w="3114" w:type="dxa"/>
            <w:hideMark/>
          </w:tcPr>
          <w:p w:rsidR="00AD48CD" w:rsidRPr="00672506" w:rsidRDefault="00AD48CD" w:rsidP="00AD48CD">
            <w:pPr>
              <w:jc w:val="both"/>
              <w:rPr>
                <w:b w:val="0"/>
                <w:noProof/>
                <w:sz w:val="16"/>
                <w:szCs w:val="16"/>
              </w:rPr>
            </w:pPr>
            <w:r>
              <w:rPr>
                <w:b w:val="0"/>
                <w:noProof/>
                <w:sz w:val="16"/>
                <w:szCs w:val="16"/>
              </w:rPr>
              <w:t>PG 5.1.1 Okulda/kurumda iyileştirilmesi gereken</w:t>
            </w:r>
            <w:r w:rsidRPr="00672506">
              <w:rPr>
                <w:b w:val="0"/>
                <w:noProof/>
                <w:sz w:val="16"/>
                <w:szCs w:val="16"/>
              </w:rPr>
              <w:t xml:space="preserve"> fiziki mekân </w:t>
            </w:r>
            <w:r>
              <w:rPr>
                <w:b w:val="0"/>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30</w:t>
            </w:r>
          </w:p>
        </w:tc>
        <w:tc>
          <w:tcPr>
            <w:tcW w:w="99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10000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jc w:val="center"/>
              <w:cnfStyle w:val="000000100000"/>
              <w:rPr>
                <w:noProof/>
                <w:sz w:val="16"/>
                <w:szCs w:val="16"/>
              </w:rPr>
            </w:pPr>
            <w:r w:rsidRPr="001A1E32">
              <w:rPr>
                <w:noProof/>
                <w:sz w:val="16"/>
                <w:szCs w:val="16"/>
              </w:rPr>
              <w:t>6 AY</w:t>
            </w:r>
          </w:p>
        </w:tc>
      </w:tr>
      <w:tr w:rsidR="00AD48CD" w:rsidRPr="001A1E32" w:rsidTr="003641B1">
        <w:tc>
          <w:tcPr>
            <w:cnfStyle w:val="001000000000"/>
            <w:tcW w:w="3114" w:type="dxa"/>
          </w:tcPr>
          <w:p w:rsidR="00AD48CD" w:rsidRPr="00672506" w:rsidRDefault="00AD48CD" w:rsidP="00AD48CD">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70</w:t>
            </w:r>
          </w:p>
        </w:tc>
        <w:tc>
          <w:tcPr>
            <w:tcW w:w="990"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6</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7</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8</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9</w:t>
            </w:r>
          </w:p>
        </w:tc>
        <w:tc>
          <w:tcPr>
            <w:tcW w:w="622"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Pr>
                <w:noProof/>
                <w:sz w:val="16"/>
                <w:szCs w:val="16"/>
              </w:rPr>
              <w:t>10</w:t>
            </w:r>
          </w:p>
        </w:tc>
        <w:tc>
          <w:tcPr>
            <w:tcW w:w="653"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AD48CD" w:rsidRPr="001A1E32" w:rsidRDefault="00AD48CD" w:rsidP="00AD48CD">
            <w:pPr>
              <w:jc w:val="center"/>
              <w:cnfStyle w:val="000000000000"/>
              <w:rPr>
                <w:noProof/>
                <w:sz w:val="16"/>
                <w:szCs w:val="16"/>
              </w:rPr>
            </w:pPr>
            <w:r w:rsidRPr="001A1E32">
              <w:rPr>
                <w:noProof/>
                <w:sz w:val="16"/>
                <w:szCs w:val="16"/>
              </w:rPr>
              <w:t>6 AY</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100000"/>
              <w:rPr>
                <w:noProof/>
                <w:sz w:val="16"/>
                <w:szCs w:val="16"/>
              </w:rPr>
            </w:pPr>
            <w:r w:rsidRPr="001A1E32">
              <w:rPr>
                <w:noProof/>
                <w:sz w:val="16"/>
                <w:szCs w:val="16"/>
              </w:rPr>
              <w:t>Okul Aile Birliği</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cnfStyle w:val="000000000000"/>
              <w:rPr>
                <w:noProof/>
                <w:sz w:val="16"/>
                <w:szCs w:val="16"/>
              </w:rPr>
            </w:pPr>
            <w:r w:rsidRPr="001A1E32">
              <w:rPr>
                <w:noProof/>
                <w:sz w:val="16"/>
                <w:szCs w:val="16"/>
              </w:rPr>
              <w:t>Öğretmenler Kurulu</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Tasarruf tedbirleri</w:t>
            </w:r>
          </w:p>
          <w:p w:rsidR="00AD48CD" w:rsidRPr="001A1E32" w:rsidRDefault="00AD48CD" w:rsidP="00AD48CD">
            <w:pPr>
              <w:jc w:val="both"/>
              <w:cnfStyle w:val="000000100000"/>
              <w:rPr>
                <w:noProof/>
                <w:sz w:val="16"/>
                <w:szCs w:val="16"/>
              </w:rPr>
            </w:pPr>
            <w:r w:rsidRPr="001A1E32">
              <w:rPr>
                <w:noProof/>
                <w:sz w:val="16"/>
                <w:szCs w:val="16"/>
              </w:rPr>
              <w:t>Ödenek veya harcama taleplerinin karşılanamaması</w:t>
            </w:r>
          </w:p>
          <w:p w:rsidR="00AD48CD" w:rsidRPr="001A1E32" w:rsidRDefault="00AD48CD" w:rsidP="00AD48CD">
            <w:pPr>
              <w:jc w:val="both"/>
              <w:cnfStyle w:val="000000100000"/>
              <w:rPr>
                <w:noProof/>
                <w:sz w:val="16"/>
                <w:szCs w:val="16"/>
              </w:rPr>
            </w:pPr>
            <w:r w:rsidRPr="001A1E32">
              <w:rPr>
                <w:noProof/>
                <w:sz w:val="16"/>
                <w:szCs w:val="16"/>
              </w:rPr>
              <w:t xml:space="preserve">İyileştirilen alanların aktif kullanılmaması </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adjustRightInd w:val="0"/>
              <w:jc w:val="both"/>
              <w:cnfStyle w:val="000000000000"/>
              <w:rPr>
                <w:sz w:val="16"/>
                <w:szCs w:val="20"/>
              </w:rPr>
            </w:pPr>
            <w:r w:rsidRPr="001A1E32">
              <w:rPr>
                <w:sz w:val="16"/>
                <w:szCs w:val="20"/>
              </w:rPr>
              <w:t>S1 Fiziki mekânların iyileştirilmesi için kamu idareleri, belediyeler ve işverenlerle iş birlikleri yapılacaktır.</w:t>
            </w:r>
          </w:p>
          <w:p w:rsidR="00AD48CD" w:rsidRPr="001A1E32" w:rsidRDefault="00AD48CD" w:rsidP="00AD48CD">
            <w:pPr>
              <w:jc w:val="both"/>
              <w:cnfStyle w:val="000000000000"/>
              <w:rPr>
                <w:sz w:val="16"/>
                <w:szCs w:val="20"/>
              </w:rPr>
            </w:pPr>
            <w:r w:rsidRPr="001A1E32">
              <w:rPr>
                <w:sz w:val="16"/>
                <w:szCs w:val="20"/>
              </w:rPr>
              <w:t>S2 Atölye ve laboratuvarların iyileştirilmesi için sektör ile iş birlikleri yapılacaktır.</w:t>
            </w:r>
          </w:p>
          <w:p w:rsidR="00AD48CD" w:rsidRPr="001A1E32" w:rsidRDefault="00AD48CD" w:rsidP="00AD48CD">
            <w:pPr>
              <w:jc w:val="both"/>
              <w:cnfStyle w:val="000000000000"/>
              <w:rPr>
                <w:noProof/>
                <w:sz w:val="16"/>
                <w:szCs w:val="16"/>
              </w:rPr>
            </w:pPr>
            <w:r w:rsidRPr="001A1E32">
              <w:rPr>
                <w:noProof/>
                <w:sz w:val="16"/>
                <w:szCs w:val="16"/>
              </w:rPr>
              <w:t>S3 Okul öğretmenlerinin alanlarında mesleki gelişimlerini ve öğretmenlik yeterliklerini geliştirmek için mahalli ve merkezi düzeyde eğitim almaları sağlanacaktır.</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Pr>
                <w:noProof/>
                <w:sz w:val="16"/>
                <w:szCs w:val="16"/>
              </w:rPr>
              <w:t>135</w:t>
            </w:r>
            <w:r w:rsidRPr="001A1E32">
              <w:rPr>
                <w:noProof/>
                <w:sz w:val="16"/>
                <w:szCs w:val="16"/>
              </w:rPr>
              <w:t>000</w:t>
            </w:r>
          </w:p>
        </w:tc>
      </w:tr>
      <w:tr w:rsidR="00AD48CD" w:rsidRPr="001A1E32" w:rsidTr="003641B1">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000000"/>
              <w:rPr>
                <w:noProof/>
                <w:sz w:val="16"/>
                <w:szCs w:val="16"/>
              </w:rPr>
            </w:pPr>
            <w:r w:rsidRPr="001A1E32">
              <w:rPr>
                <w:noProof/>
                <w:sz w:val="16"/>
                <w:szCs w:val="16"/>
              </w:rPr>
              <w:t>Ülke genelinde yaşanan doğal afetler nedeniyle yatırım kaynağının önemli bölümü öncelikli bölgelere aktarılmaktadır.</w:t>
            </w:r>
          </w:p>
          <w:p w:rsidR="00AD48CD" w:rsidRPr="001A1E32" w:rsidRDefault="00AD48CD" w:rsidP="00AD48CD">
            <w:pPr>
              <w:jc w:val="both"/>
              <w:cnfStyle w:val="000000000000"/>
              <w:rPr>
                <w:noProof/>
                <w:sz w:val="16"/>
                <w:szCs w:val="16"/>
              </w:rPr>
            </w:pPr>
            <w:r w:rsidRPr="001A1E32">
              <w:rPr>
                <w:noProof/>
                <w:sz w:val="16"/>
                <w:szCs w:val="16"/>
              </w:rPr>
              <w:t>Yaşanması muhtemel doğal afetler nedeniyle kurum binalarında büyük onarıma veya güçlendirmeye ihtiyac duyulmaktadır.</w:t>
            </w:r>
          </w:p>
          <w:p w:rsidR="00AD48CD" w:rsidRPr="001A1E32" w:rsidRDefault="00AD48CD" w:rsidP="00AD48CD">
            <w:pPr>
              <w:jc w:val="both"/>
              <w:cnfStyle w:val="00000000000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AD48CD" w:rsidRPr="001A1E32" w:rsidTr="003641B1">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rsidR="00AD48CD" w:rsidRPr="001A1E32" w:rsidRDefault="00AD48CD" w:rsidP="00AD48CD">
            <w:pPr>
              <w:jc w:val="both"/>
              <w:cnfStyle w:val="000000100000"/>
              <w:rPr>
                <w:noProof/>
                <w:sz w:val="16"/>
                <w:szCs w:val="16"/>
              </w:rPr>
            </w:pPr>
            <w:r w:rsidRPr="001A1E32">
              <w:rPr>
                <w:noProof/>
                <w:sz w:val="16"/>
                <w:szCs w:val="16"/>
              </w:rPr>
              <w:t>Okul aile birliği desteği sağlanması</w:t>
            </w:r>
          </w:p>
          <w:p w:rsidR="00AD48CD" w:rsidRPr="001A1E32" w:rsidRDefault="00AD48CD" w:rsidP="00AD48CD">
            <w:pPr>
              <w:jc w:val="both"/>
              <w:cnfStyle w:val="000000100000"/>
              <w:rPr>
                <w:noProof/>
                <w:sz w:val="16"/>
                <w:szCs w:val="16"/>
              </w:rPr>
            </w:pPr>
            <w:r w:rsidRPr="001A1E32">
              <w:rPr>
                <w:noProof/>
                <w:sz w:val="16"/>
                <w:szCs w:val="16"/>
              </w:rPr>
              <w:t>İyileştirilen alanların eğitim ve öğretim çalışmalarında aktif kullanılması, fayda-maliyet dengesinin sağlanması</w:t>
            </w:r>
          </w:p>
          <w:p w:rsidR="00AD48CD" w:rsidRPr="001A1E32" w:rsidRDefault="00AD48CD" w:rsidP="00AD48CD">
            <w:pPr>
              <w:jc w:val="both"/>
              <w:cnfStyle w:val="000000100000"/>
              <w:rPr>
                <w:noProof/>
                <w:sz w:val="16"/>
                <w:szCs w:val="16"/>
              </w:rPr>
            </w:pPr>
            <w:r w:rsidRPr="001A1E32">
              <w:rPr>
                <w:noProof/>
                <w:sz w:val="16"/>
                <w:szCs w:val="16"/>
              </w:rPr>
              <w:t>Öngörülmeyen sebeplerle ortaya çıkabilecek ihtiyaçları karşılayacabilmek için merkezi düzeyde eğitime ayrılan bütçenin artırılması</w:t>
            </w:r>
          </w:p>
        </w:tc>
      </w:tr>
    </w:tbl>
    <w:p w:rsidR="00F650BD" w:rsidRPr="001A1E32" w:rsidRDefault="00F650BD" w:rsidP="00F650BD">
      <w:pPr>
        <w:tabs>
          <w:tab w:val="left" w:pos="857"/>
        </w:tabs>
        <w:spacing w:before="47"/>
        <w:outlineLvl w:val="1"/>
        <w:rPr>
          <w:rFonts w:ascii="Times New Roman" w:hAnsi="Times New Roman" w:cs="Times New Roman"/>
          <w:b/>
          <w:bCs/>
          <w:noProof/>
          <w:color w:val="984806"/>
          <w:sz w:val="24"/>
          <w:szCs w:val="24"/>
        </w:rPr>
      </w:pPr>
    </w:p>
    <w:p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noProof/>
          <w:color w:val="984806"/>
          <w:sz w:val="24"/>
          <w:szCs w:val="24"/>
        </w:rPr>
        <w:br w:type="page"/>
      </w:r>
      <w:r w:rsidRPr="001A1E32">
        <w:rPr>
          <w:rFonts w:ascii="Times New Roman" w:hAnsi="Times New Roman" w:cs="Times New Roman"/>
          <w:b/>
          <w:bCs/>
          <w:noProof/>
          <w:color w:val="984806"/>
          <w:sz w:val="24"/>
          <w:szCs w:val="24"/>
          <w:lang w:bidi="ar-SA"/>
        </w:rPr>
        <w:lastRenderedPageBreak/>
        <w:drawing>
          <wp:inline distT="0" distB="0" distL="0" distR="0">
            <wp:extent cx="2835349" cy="438593"/>
            <wp:effectExtent l="152400" t="114300" r="155501" b="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bookmarkStart w:id="16" w:name="_bookmark74"/>
      <w:bookmarkEnd w:id="16"/>
    </w:p>
    <w:p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rsidR="00F650BD" w:rsidRPr="001A1E32" w:rsidRDefault="00F650BD" w:rsidP="00F650BD">
      <w:pPr>
        <w:rPr>
          <w:rFonts w:ascii="Times New Roman" w:hAnsi="Times New Roman" w:cs="Times New Roman"/>
          <w:noProof/>
          <w:sz w:val="24"/>
          <w:szCs w:val="24"/>
        </w:rPr>
      </w:pPr>
    </w:p>
    <w:p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17" w:name="_bookmark75"/>
      <w:bookmarkEnd w:id="17"/>
      <w:r w:rsidRPr="001A1E32">
        <w:rPr>
          <w:rFonts w:ascii="Times New Roman" w:hAnsi="Times New Roman" w:cs="Times New Roman"/>
          <w:b/>
          <w:bCs/>
          <w:noProof/>
          <w:color w:val="000000"/>
          <w:sz w:val="20"/>
          <w:szCs w:val="24"/>
        </w:rPr>
        <w:t>Tablo 15 Tahmini Maliyetler (TL)</w:t>
      </w:r>
    </w:p>
    <w:p w:rsidR="00F650BD" w:rsidRPr="001A1E32" w:rsidRDefault="00F650BD" w:rsidP="00F650BD">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5"/>
        <w:gridCol w:w="1335"/>
        <w:gridCol w:w="1334"/>
        <w:gridCol w:w="1334"/>
        <w:gridCol w:w="1334"/>
        <w:gridCol w:w="1334"/>
        <w:gridCol w:w="1334"/>
      </w:tblGrid>
      <w:tr w:rsidR="00AB1112" w:rsidRPr="008E07C5" w:rsidTr="003641B1">
        <w:trPr>
          <w:cnfStyle w:val="100000000000"/>
          <w:jc w:val="center"/>
        </w:trPr>
        <w:tc>
          <w:tcPr>
            <w:cnfStyle w:val="001000000000"/>
            <w:tcW w:w="1555"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B1112" w:rsidRPr="008E07C5" w:rsidTr="003641B1">
        <w:trPr>
          <w:cnfStyle w:val="000000100000"/>
          <w:jc w:val="center"/>
        </w:trPr>
        <w:tc>
          <w:tcPr>
            <w:cnfStyle w:val="00100000000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noProof/>
                <w:color w:val="000000"/>
                <w:sz w:val="20"/>
                <w:szCs w:val="20"/>
              </w:rPr>
            </w:pPr>
            <w:r w:rsidRPr="001C05FB">
              <w:rPr>
                <w:rFonts w:ascii="Times New Roman" w:hAnsi="Times New Roman" w:cs="Times New Roman"/>
                <w:b/>
                <w:bCs/>
                <w:noProof/>
                <w:color w:val="000000"/>
                <w:sz w:val="20"/>
                <w:szCs w:val="20"/>
              </w:rPr>
              <w:t>20000</w:t>
            </w:r>
          </w:p>
        </w:tc>
      </w:tr>
      <w:tr w:rsidR="00AB1112" w:rsidRPr="008E07C5" w:rsidTr="003641B1">
        <w:trPr>
          <w:jc w:val="center"/>
        </w:trPr>
        <w:tc>
          <w:tcPr>
            <w:cnfStyle w:val="001000000000"/>
            <w:tcW w:w="1555" w:type="dxa"/>
            <w:vAlign w:val="center"/>
          </w:tcPr>
          <w:p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noProof/>
                <w:color w:val="000000"/>
                <w:sz w:val="20"/>
                <w:szCs w:val="20"/>
              </w:rPr>
            </w:pPr>
            <w:r w:rsidRPr="001C05FB">
              <w:rPr>
                <w:rFonts w:ascii="Times New Roman" w:hAnsi="Times New Roman" w:cs="Times New Roman"/>
                <w:noProof/>
                <w:color w:val="000000"/>
                <w:sz w:val="20"/>
                <w:szCs w:val="20"/>
              </w:rPr>
              <w:t>20000</w:t>
            </w:r>
          </w:p>
        </w:tc>
      </w:tr>
      <w:tr w:rsidR="00AB1112" w:rsidRPr="008E07C5" w:rsidTr="003641B1">
        <w:trPr>
          <w:cnfStyle w:val="000000100000"/>
          <w:jc w:val="center"/>
        </w:trPr>
        <w:tc>
          <w:tcPr>
            <w:cnfStyle w:val="00100000000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7000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8000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9000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10000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40000</w:t>
            </w:r>
          </w:p>
        </w:tc>
      </w:tr>
      <w:tr w:rsidR="00AB1112" w:rsidRPr="008E07C5" w:rsidTr="003641B1">
        <w:trPr>
          <w:jc w:val="center"/>
        </w:trPr>
        <w:tc>
          <w:tcPr>
            <w:cnfStyle w:val="001000000000"/>
            <w:tcW w:w="1555" w:type="dxa"/>
            <w:vAlign w:val="center"/>
          </w:tcPr>
          <w:p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7000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8000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9000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10000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40000</w:t>
            </w:r>
          </w:p>
        </w:tc>
      </w:tr>
      <w:tr w:rsidR="00AB1112" w:rsidRPr="008E07C5" w:rsidTr="003641B1">
        <w:trPr>
          <w:cnfStyle w:val="000000100000"/>
          <w:jc w:val="center"/>
        </w:trPr>
        <w:tc>
          <w:tcPr>
            <w:cnfStyle w:val="00100000000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20000</w:t>
            </w:r>
          </w:p>
        </w:tc>
      </w:tr>
      <w:tr w:rsidR="00AB1112" w:rsidRPr="008E07C5" w:rsidTr="003641B1">
        <w:trPr>
          <w:jc w:val="center"/>
        </w:trPr>
        <w:tc>
          <w:tcPr>
            <w:cnfStyle w:val="001000000000"/>
            <w:tcW w:w="1555" w:type="dxa"/>
            <w:vAlign w:val="center"/>
          </w:tcPr>
          <w:p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20000</w:t>
            </w:r>
          </w:p>
        </w:tc>
      </w:tr>
      <w:tr w:rsidR="00AB1112" w:rsidRPr="008E07C5" w:rsidTr="003641B1">
        <w:trPr>
          <w:cnfStyle w:val="000000100000"/>
          <w:jc w:val="center"/>
        </w:trPr>
        <w:tc>
          <w:tcPr>
            <w:cnfStyle w:val="00100000000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7000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8000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30000</w:t>
            </w:r>
          </w:p>
        </w:tc>
      </w:tr>
      <w:tr w:rsidR="00AB1112" w:rsidRPr="008E07C5" w:rsidTr="003641B1">
        <w:trPr>
          <w:jc w:val="center"/>
        </w:trPr>
        <w:tc>
          <w:tcPr>
            <w:cnfStyle w:val="001000000000"/>
            <w:tcW w:w="1555" w:type="dxa"/>
            <w:vAlign w:val="center"/>
          </w:tcPr>
          <w:p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7000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8000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30000</w:t>
            </w:r>
          </w:p>
        </w:tc>
      </w:tr>
      <w:tr w:rsidR="00AB1112" w:rsidRPr="008E07C5" w:rsidTr="003641B1">
        <w:trPr>
          <w:cnfStyle w:val="000000100000"/>
          <w:jc w:val="center"/>
        </w:trPr>
        <w:tc>
          <w:tcPr>
            <w:cnfStyle w:val="00100000000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15000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21000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27000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33000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39000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noProof/>
                <w:color w:val="000000"/>
                <w:sz w:val="20"/>
                <w:szCs w:val="20"/>
              </w:rPr>
            </w:pPr>
            <w:r w:rsidRPr="001C05FB">
              <w:rPr>
                <w:rFonts w:ascii="Times New Roman" w:hAnsi="Times New Roman" w:cs="Times New Roman"/>
                <w:b/>
                <w:bCs/>
                <w:color w:val="000000"/>
                <w:sz w:val="20"/>
                <w:szCs w:val="20"/>
              </w:rPr>
              <w:t>135000</w:t>
            </w:r>
          </w:p>
        </w:tc>
      </w:tr>
      <w:tr w:rsidR="00AB1112" w:rsidRPr="008E07C5" w:rsidTr="003641B1">
        <w:trPr>
          <w:jc w:val="center"/>
        </w:trPr>
        <w:tc>
          <w:tcPr>
            <w:cnfStyle w:val="001000000000"/>
            <w:tcW w:w="1555" w:type="dxa"/>
            <w:vAlign w:val="center"/>
          </w:tcPr>
          <w:p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15000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21000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27000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33000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39000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135000</w:t>
            </w:r>
          </w:p>
        </w:tc>
      </w:tr>
      <w:tr w:rsidR="00AB1112" w:rsidRPr="008E07C5" w:rsidTr="003641B1">
        <w:trPr>
          <w:cnfStyle w:val="000000100000"/>
          <w:jc w:val="center"/>
        </w:trPr>
        <w:tc>
          <w:tcPr>
            <w:cnfStyle w:val="001000000000"/>
            <w:tcW w:w="1555" w:type="dxa"/>
            <w:vAlign w:val="center"/>
          </w:tcPr>
          <w:p w:rsidR="00AB1112" w:rsidRPr="008E07C5" w:rsidRDefault="00AB1112" w:rsidP="003641B1">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29000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39000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49000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59000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69000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10000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245000</w:t>
            </w:r>
          </w:p>
        </w:tc>
      </w:tr>
    </w:tbl>
    <w:p w:rsidR="00F650BD" w:rsidRPr="0007479A" w:rsidRDefault="00F650BD" w:rsidP="009C21F4">
      <w:pPr>
        <w:pStyle w:val="GvdeMetni"/>
        <w:spacing w:before="1"/>
        <w:rPr>
          <w:rFonts w:ascii="Times New Roman" w:hAnsi="Times New Roman" w:cs="Times New Roman"/>
          <w:b/>
          <w:noProof/>
        </w:rPr>
      </w:pPr>
    </w:p>
    <w:p w:rsidR="009C21F4" w:rsidRPr="0007479A" w:rsidRDefault="009C21F4" w:rsidP="009C21F4">
      <w:pPr>
        <w:spacing w:before="101"/>
        <w:rPr>
          <w:rFonts w:ascii="Times New Roman" w:hAnsi="Times New Roman" w:cs="Times New Roman"/>
          <w:b/>
          <w:noProof/>
          <w:color w:val="974705"/>
          <w:sz w:val="24"/>
          <w:szCs w:val="24"/>
        </w:rPr>
      </w:pPr>
      <w:bookmarkStart w:id="18" w:name="_bookmark81"/>
      <w:bookmarkEnd w:id="18"/>
      <w:r w:rsidRPr="0007479A">
        <w:rPr>
          <w:noProof/>
          <w:lang w:bidi="ar-SA"/>
        </w:rPr>
        <w:drawing>
          <wp:inline distT="0" distB="0" distL="0" distR="0">
            <wp:extent cx="2835349" cy="438593"/>
            <wp:effectExtent l="152400" t="114300" r="155501" b="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p>
    <w:p w:rsidR="009C21F4" w:rsidRPr="0007479A" w:rsidRDefault="009C21F4" w:rsidP="009C21F4">
      <w:pPr>
        <w:pStyle w:val="Balk3"/>
        <w:jc w:val="both"/>
        <w:rPr>
          <w:rFonts w:ascii="Times New Roman" w:hAnsi="Times New Roman" w:cs="Times New Roman"/>
          <w:noProof/>
          <w:color w:val="000000" w:themeColor="text1"/>
          <w:sz w:val="20"/>
        </w:rPr>
      </w:pPr>
      <w:bookmarkStart w:id="19" w:name="_bookmark82"/>
      <w:bookmarkEnd w:id="19"/>
      <w:r w:rsidRPr="0007479A">
        <w:rPr>
          <w:rFonts w:ascii="Times New Roman" w:hAnsi="Times New Roman" w:cs="Times New Roman"/>
          <w:noProof/>
          <w:color w:val="000000" w:themeColor="text1"/>
          <w:sz w:val="20"/>
        </w:rPr>
        <w:t>Şekil 8 Stratejik Plan İzleme ve Değerlendirme Modeli</w:t>
      </w:r>
    </w:p>
    <w:p w:rsidR="009C21F4" w:rsidRPr="0007479A" w:rsidRDefault="009C21F4" w:rsidP="009C21F4">
      <w:pPr>
        <w:pStyle w:val="Balk3"/>
        <w:ind w:left="0"/>
        <w:jc w:val="both"/>
        <w:rPr>
          <w:rFonts w:ascii="Times New Roman" w:hAnsi="Times New Roman" w:cs="Times New Roman"/>
          <w:noProof/>
          <w:color w:val="000000" w:themeColor="text1"/>
        </w:rPr>
      </w:pPr>
    </w:p>
    <w:p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extent cx="5295900" cy="2854960"/>
            <wp:effectExtent l="0" t="19050" r="0" b="4064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bookmarkStart w:id="20" w:name="_bookmark83"/>
      <w:bookmarkStart w:id="21" w:name="_bookmark91"/>
      <w:bookmarkEnd w:id="20"/>
      <w:bookmarkEnd w:id="21"/>
    </w:p>
    <w:p w:rsidR="00447E7B" w:rsidRDefault="00447E7B">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rsidR="009C21F4" w:rsidRPr="0007479A" w:rsidRDefault="009C21F4" w:rsidP="009C21F4">
      <w:pPr>
        <w:pStyle w:val="Balk3"/>
        <w:jc w:val="both"/>
        <w:rPr>
          <w:rFonts w:ascii="Times New Roman" w:hAnsi="Times New Roman" w:cs="Times New Roman"/>
          <w:noProof/>
          <w:color w:val="002060"/>
        </w:rPr>
      </w:pPr>
    </w:p>
    <w:p w:rsidR="009C21F4" w:rsidRPr="0007479A" w:rsidRDefault="009C21F4" w:rsidP="009C21F4">
      <w:pPr>
        <w:pStyle w:val="Balk3"/>
        <w:jc w:val="both"/>
        <w:rPr>
          <w:rFonts w:ascii="Times New Roman" w:hAnsi="Times New Roman" w:cs="Times New Roman"/>
          <w:noProof/>
          <w:color w:val="002060"/>
        </w:rPr>
      </w:pPr>
    </w:p>
    <w:p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3023"/>
        <w:gridCol w:w="2545"/>
        <w:gridCol w:w="2428"/>
      </w:tblGrid>
      <w:tr w:rsidR="009C21F4" w:rsidRPr="0007479A" w:rsidTr="00413AF8">
        <w:trPr>
          <w:cnfStyle w:val="100000000000"/>
          <w:jc w:val="center"/>
        </w:trPr>
        <w:tc>
          <w:tcPr>
            <w:cnfStyle w:val="00100000000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rPr>
                <w:rFonts w:ascii="Times New Roman" w:hAnsi="Times New Roman" w:cs="Times New Roman"/>
                <w:noProof/>
                <w:sz w:val="20"/>
              </w:rPr>
            </w:pPr>
            <w:r w:rsidRPr="0007479A">
              <w:rPr>
                <w:rFonts w:ascii="Times New Roman" w:hAnsi="Times New Roman" w:cs="Times New Roman"/>
                <w:noProof/>
                <w:sz w:val="20"/>
              </w:rPr>
              <w:t>SIRA</w:t>
            </w:r>
          </w:p>
        </w:tc>
        <w:tc>
          <w:tcPr>
            <w:tcW w:w="3023"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ADI-SOYADI</w:t>
            </w:r>
          </w:p>
        </w:tc>
        <w:tc>
          <w:tcPr>
            <w:tcW w:w="2545"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KURULDAKİ GÖREVİ</w:t>
            </w:r>
          </w:p>
        </w:tc>
      </w:tr>
      <w:tr w:rsidR="009C21F4" w:rsidRPr="0007479A" w:rsidTr="00413AF8">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3023" w:type="dxa"/>
          </w:tcPr>
          <w:p w:rsidR="009C21F4" w:rsidRPr="0007479A" w:rsidRDefault="00413AF8"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rPr>
              <w:t>Serkan TANRIVERDİ</w:t>
            </w:r>
          </w:p>
        </w:tc>
        <w:tc>
          <w:tcPr>
            <w:tcW w:w="2545"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rsidTr="00413AF8">
        <w:trPr>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3023" w:type="dxa"/>
          </w:tcPr>
          <w:p w:rsidR="009C21F4" w:rsidRPr="0007479A" w:rsidRDefault="00413AF8" w:rsidP="003641B1">
            <w:pPr>
              <w:pStyle w:val="Balk3"/>
              <w:ind w:left="0"/>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Zeynep YARANGÜMELİOĞLU</w:t>
            </w:r>
          </w:p>
        </w:tc>
        <w:tc>
          <w:tcPr>
            <w:tcW w:w="2545"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413AF8">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3023" w:type="dxa"/>
          </w:tcPr>
          <w:p w:rsidR="00413AF8" w:rsidRPr="0007479A" w:rsidRDefault="00413AF8"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Leyla YILMAZ</w:t>
            </w:r>
          </w:p>
        </w:tc>
        <w:tc>
          <w:tcPr>
            <w:tcW w:w="2545"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413AF8">
        <w:trPr>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3023" w:type="dxa"/>
          </w:tcPr>
          <w:p w:rsidR="009C21F4" w:rsidRPr="0007479A" w:rsidRDefault="00413AF8" w:rsidP="003641B1">
            <w:pPr>
              <w:pStyle w:val="Balk3"/>
              <w:ind w:left="0"/>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 xml:space="preserve">Seren </w:t>
            </w:r>
            <w:r w:rsidR="0001723E">
              <w:rPr>
                <w:rFonts w:ascii="Times New Roman" w:hAnsi="Times New Roman" w:cs="Times New Roman"/>
                <w:b w:val="0"/>
                <w:noProof/>
                <w:color w:val="000000" w:themeColor="text1"/>
                <w:sz w:val="20"/>
              </w:rPr>
              <w:t>OKYAY</w:t>
            </w:r>
          </w:p>
        </w:tc>
        <w:tc>
          <w:tcPr>
            <w:tcW w:w="2545"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rsidR="009C21F4" w:rsidRPr="0007479A" w:rsidRDefault="009C21F4" w:rsidP="003641B1">
            <w:pPr>
              <w:jc w:val="center"/>
              <w:cnfStyle w:val="00000000000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rsidTr="00413AF8">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3023" w:type="dxa"/>
          </w:tcPr>
          <w:p w:rsidR="009C21F4" w:rsidRPr="0007479A" w:rsidRDefault="0001723E"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Sezgin DEMİRSOY</w:t>
            </w:r>
          </w:p>
        </w:tc>
        <w:tc>
          <w:tcPr>
            <w:tcW w:w="2545"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rsidR="009C21F4" w:rsidRPr="0007479A" w:rsidRDefault="009C21F4" w:rsidP="003641B1">
            <w:pPr>
              <w:jc w:val="center"/>
              <w:cnfStyle w:val="000000100000"/>
              <w:rPr>
                <w:rFonts w:ascii="Times New Roman" w:hAnsi="Times New Roman" w:cs="Times New Roman"/>
                <w:noProof/>
              </w:rPr>
            </w:pPr>
            <w:r w:rsidRPr="0007479A">
              <w:rPr>
                <w:rFonts w:ascii="Times New Roman" w:hAnsi="Times New Roman" w:cs="Times New Roman"/>
                <w:noProof/>
                <w:color w:val="000000" w:themeColor="text1"/>
              </w:rPr>
              <w:t>Üye</w:t>
            </w:r>
          </w:p>
        </w:tc>
      </w:tr>
    </w:tbl>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2351"/>
        <w:gridCol w:w="3260"/>
        <w:gridCol w:w="2146"/>
      </w:tblGrid>
      <w:tr w:rsidR="009C21F4" w:rsidRPr="0007479A" w:rsidTr="003641B1">
        <w:trPr>
          <w:cnfStyle w:val="100000000000"/>
          <w:jc w:val="center"/>
        </w:trPr>
        <w:tc>
          <w:tcPr>
            <w:cnfStyle w:val="00100000000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rPr>
                <w:rFonts w:ascii="Times New Roman" w:hAnsi="Times New Roman" w:cs="Times New Roman"/>
                <w:noProof/>
                <w:sz w:val="20"/>
              </w:rPr>
            </w:pPr>
            <w:r w:rsidRPr="0007479A">
              <w:rPr>
                <w:rFonts w:ascii="Times New Roman" w:hAnsi="Times New Roman" w:cs="Times New Roman"/>
                <w:noProof/>
                <w:sz w:val="20"/>
              </w:rPr>
              <w:t>SIRA</w:t>
            </w:r>
          </w:p>
        </w:tc>
        <w:tc>
          <w:tcPr>
            <w:tcW w:w="2351"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EKİPTEKİ GÖREVİ</w:t>
            </w:r>
          </w:p>
        </w:tc>
      </w:tr>
      <w:tr w:rsidR="009C21F4" w:rsidRPr="0007479A" w:rsidTr="003641B1">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51" w:type="dxa"/>
          </w:tcPr>
          <w:p w:rsidR="009C21F4" w:rsidRPr="0007479A" w:rsidRDefault="0001723E"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rPr>
              <w:t>Ersin KUNDUZ</w:t>
            </w:r>
          </w:p>
        </w:tc>
        <w:tc>
          <w:tcPr>
            <w:tcW w:w="3260"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rsidTr="003641B1">
        <w:trPr>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51" w:type="dxa"/>
          </w:tcPr>
          <w:p w:rsidR="009C21F4" w:rsidRPr="0007479A" w:rsidRDefault="0001723E" w:rsidP="003641B1">
            <w:pPr>
              <w:pStyle w:val="Balk3"/>
              <w:ind w:left="0"/>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Leyla YILMAZ</w:t>
            </w:r>
          </w:p>
        </w:tc>
        <w:tc>
          <w:tcPr>
            <w:tcW w:w="3260"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01723E" w:rsidRPr="0007479A" w:rsidTr="003641B1">
        <w:trPr>
          <w:cnfStyle w:val="000000100000"/>
          <w:jc w:val="center"/>
        </w:trPr>
        <w:tc>
          <w:tcPr>
            <w:cnfStyle w:val="001000000000"/>
            <w:tcW w:w="823" w:type="dxa"/>
          </w:tcPr>
          <w:p w:rsidR="0001723E" w:rsidRPr="0007479A" w:rsidRDefault="0001723E"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51" w:type="dxa"/>
          </w:tcPr>
          <w:p w:rsidR="0001723E" w:rsidRPr="0007479A" w:rsidRDefault="0001723E" w:rsidP="005D6B33">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Zeynep YARANGÜMELİOĞLU</w:t>
            </w:r>
          </w:p>
        </w:tc>
        <w:tc>
          <w:tcPr>
            <w:tcW w:w="3260" w:type="dxa"/>
          </w:tcPr>
          <w:p w:rsidR="0001723E" w:rsidRPr="0007479A" w:rsidRDefault="0001723E"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rsidR="0001723E" w:rsidRPr="0007479A" w:rsidRDefault="0001723E"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01723E" w:rsidRPr="0007479A" w:rsidTr="003641B1">
        <w:trPr>
          <w:jc w:val="center"/>
        </w:trPr>
        <w:tc>
          <w:tcPr>
            <w:cnfStyle w:val="001000000000"/>
            <w:tcW w:w="823" w:type="dxa"/>
          </w:tcPr>
          <w:p w:rsidR="0001723E" w:rsidRPr="0007479A" w:rsidRDefault="0001723E"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51" w:type="dxa"/>
          </w:tcPr>
          <w:p w:rsidR="0001723E" w:rsidRPr="0007479A" w:rsidRDefault="0001723E" w:rsidP="005D6B33">
            <w:pPr>
              <w:pStyle w:val="Balk3"/>
              <w:ind w:left="0"/>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Seren OKYAY</w:t>
            </w:r>
          </w:p>
        </w:tc>
        <w:tc>
          <w:tcPr>
            <w:tcW w:w="3260" w:type="dxa"/>
          </w:tcPr>
          <w:p w:rsidR="0001723E" w:rsidRPr="0007479A" w:rsidRDefault="0001723E"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rsidR="0001723E" w:rsidRPr="0007479A" w:rsidRDefault="0001723E" w:rsidP="003641B1">
            <w:pPr>
              <w:jc w:val="center"/>
              <w:cnfStyle w:val="00000000000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rsidTr="003641B1">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51" w:type="dxa"/>
          </w:tcPr>
          <w:p w:rsidR="009C21F4" w:rsidRPr="0007479A" w:rsidRDefault="0001723E"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Elif GÖREN</w:t>
            </w:r>
          </w:p>
        </w:tc>
        <w:tc>
          <w:tcPr>
            <w:tcW w:w="3260"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rsidR="009C21F4" w:rsidRPr="0007479A" w:rsidRDefault="009C21F4" w:rsidP="003641B1">
            <w:pPr>
              <w:jc w:val="center"/>
              <w:cnfStyle w:val="000000100000"/>
              <w:rPr>
                <w:rFonts w:ascii="Times New Roman" w:hAnsi="Times New Roman" w:cs="Times New Roman"/>
                <w:noProof/>
              </w:rPr>
            </w:pPr>
            <w:r w:rsidRPr="0007479A">
              <w:rPr>
                <w:rFonts w:ascii="Times New Roman" w:hAnsi="Times New Roman" w:cs="Times New Roman"/>
                <w:noProof/>
                <w:color w:val="000000" w:themeColor="text1"/>
              </w:rPr>
              <w:t>Üye</w:t>
            </w:r>
          </w:p>
        </w:tc>
      </w:tr>
    </w:tbl>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1C5978">
      <w:pPr>
        <w:pStyle w:val="GvdeMetni"/>
        <w:spacing w:before="1"/>
        <w:rPr>
          <w:rFonts w:ascii="Times New Roman" w:hAnsi="Times New Roman" w:cs="Times New Roman"/>
          <w:b/>
          <w:noProof/>
        </w:rPr>
      </w:pPr>
    </w:p>
    <w:sectPr w:rsidR="009C21F4" w:rsidRPr="0007479A" w:rsidSect="00944ACC">
      <w:footerReference w:type="default" r:id="rId97"/>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2B5B" w:rsidRDefault="00E22B5B" w:rsidP="000C4EB0">
      <w:r>
        <w:separator/>
      </w:r>
    </w:p>
  </w:endnote>
  <w:endnote w:type="continuationSeparator" w:id="1">
    <w:p w:rsidR="00E22B5B" w:rsidRDefault="00E22B5B" w:rsidP="000C4EB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4CC" w:rsidRDefault="00FC44CC">
    <w:pPr>
      <w:pStyle w:val="Altbilgi"/>
      <w:jc w:val="center"/>
      <w:rPr>
        <w:caps/>
        <w:color w:val="4F81BD" w:themeColor="accent1"/>
      </w:rPr>
    </w:pPr>
  </w:p>
  <w:p w:rsidR="00FC44CC" w:rsidRDefault="00FC44CC">
    <w:pPr>
      <w:pStyle w:val="Altbilgi"/>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4CC" w:rsidRPr="00944ACC" w:rsidRDefault="00FC44CC">
    <w:pPr>
      <w:pStyle w:val="Altbilgi"/>
      <w:jc w:val="center"/>
      <w:rPr>
        <w:b/>
        <w:caps/>
        <w:color w:val="000000" w:themeColor="text1"/>
      </w:rPr>
    </w:pPr>
    <w:r>
      <w:rPr>
        <w:b/>
        <w:caps/>
        <w:color w:val="000000" w:themeColor="text1"/>
      </w:rPr>
      <w:t>-</w:t>
    </w:r>
    <w:r w:rsidR="00342BA6" w:rsidRPr="00944ACC">
      <w:rPr>
        <w:b/>
        <w:caps/>
        <w:color w:val="000000" w:themeColor="text1"/>
      </w:rPr>
      <w:fldChar w:fldCharType="begin"/>
    </w:r>
    <w:r w:rsidRPr="00944ACC">
      <w:rPr>
        <w:b/>
        <w:caps/>
        <w:color w:val="000000" w:themeColor="text1"/>
      </w:rPr>
      <w:instrText>PAGE   \* MERGEFORMAT</w:instrText>
    </w:r>
    <w:r w:rsidR="00342BA6" w:rsidRPr="00944ACC">
      <w:rPr>
        <w:b/>
        <w:caps/>
        <w:color w:val="000000" w:themeColor="text1"/>
      </w:rPr>
      <w:fldChar w:fldCharType="separate"/>
    </w:r>
    <w:r w:rsidR="007D3406">
      <w:rPr>
        <w:b/>
        <w:caps/>
        <w:noProof/>
        <w:color w:val="000000" w:themeColor="text1"/>
      </w:rPr>
      <w:t>22</w:t>
    </w:r>
    <w:r w:rsidR="00342BA6" w:rsidRPr="00944ACC">
      <w:rPr>
        <w:b/>
        <w:caps/>
        <w:color w:val="000000" w:themeColor="text1"/>
      </w:rPr>
      <w:fldChar w:fldCharType="end"/>
    </w:r>
    <w:r>
      <w:rPr>
        <w:b/>
        <w:caps/>
        <w:color w:val="000000" w:themeColor="text1"/>
      </w:rPr>
      <w:t>-</w:t>
    </w:r>
  </w:p>
  <w:p w:rsidR="00FC44CC" w:rsidRDefault="00FC44CC">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2B5B" w:rsidRDefault="00E22B5B" w:rsidP="000C4EB0">
      <w:r>
        <w:separator/>
      </w:r>
    </w:p>
  </w:footnote>
  <w:footnote w:type="continuationSeparator" w:id="1">
    <w:p w:rsidR="00E22B5B" w:rsidRDefault="00E22B5B" w:rsidP="000C4E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4CC" w:rsidRDefault="00342BA6">
    <w:pPr>
      <w:pStyle w:val="stbilgi"/>
    </w:pPr>
    <w:r>
      <w:rPr>
        <w:noProof/>
        <w:lang w:eastAsia="tr-TR"/>
      </w:rPr>
      <w:pict>
        <v:shapetype id="_x0000_t202" coordsize="21600,21600" o:spt="202" path="m,l,21600r21600,l21600,xe">
          <v:stroke joinstyle="miter"/>
          <v:path gradientshapeok="t" o:connecttype="rect"/>
        </v:shapetype>
        <v:shape id="Metin Kutusu 2" o:spid="_x0000_s4097" type="#_x0000_t202" style="position:absolute;left:0;text-align:left;margin-left:-56.85pt;margin-top:-27.05pt;width:569.9pt;height:20.6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FC44CC" w:rsidRDefault="00FC44CC" w:rsidP="000C4EB0"/>
            </w:txbxContent>
          </v:textbox>
        </v:shape>
      </w:pict>
    </w:r>
  </w:p>
  <w:p w:rsidR="00FC44CC" w:rsidRDefault="00FC44CC">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1">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8"/>
  </w:num>
  <w:num w:numId="6">
    <w:abstractNumId w:val="21"/>
  </w:num>
  <w:num w:numId="7">
    <w:abstractNumId w:val="14"/>
  </w:num>
  <w:num w:numId="8">
    <w:abstractNumId w:val="7"/>
  </w:num>
  <w:num w:numId="9">
    <w:abstractNumId w:val="16"/>
  </w:num>
  <w:num w:numId="10">
    <w:abstractNumId w:val="20"/>
  </w:num>
  <w:num w:numId="11">
    <w:abstractNumId w:val="19"/>
  </w:num>
  <w:num w:numId="12">
    <w:abstractNumId w:val="6"/>
  </w:num>
  <w:num w:numId="13">
    <w:abstractNumId w:val="18"/>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8"/>
  </w:num>
  <w:num w:numId="27">
    <w:abstractNumId w:val="17"/>
  </w:num>
  <w:num w:numId="28">
    <w:abstractNumId w:val="0"/>
  </w:num>
  <w:num w:numId="29">
    <w:abstractNumId w:val="9"/>
  </w:num>
  <w:num w:numId="30">
    <w:abstractNumId w:val="10"/>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hdrShapeDefaults>
    <o:shapedefaults v:ext="edit" spidmax="13314"/>
    <o:shapelayout v:ext="edit">
      <o:idmap v:ext="edit" data="4"/>
    </o:shapelayout>
  </w:hdrShapeDefaults>
  <w:footnotePr>
    <w:footnote w:id="0"/>
    <w:footnote w:id="1"/>
  </w:footnotePr>
  <w:endnotePr>
    <w:endnote w:id="0"/>
    <w:endnote w:id="1"/>
  </w:endnotePr>
  <w:compat>
    <w:ulTrailSpace/>
  </w:compat>
  <w:rsids>
    <w:rsidRoot w:val="00FD3545"/>
    <w:rsid w:val="00000EFE"/>
    <w:rsid w:val="000015FE"/>
    <w:rsid w:val="00003AA2"/>
    <w:rsid w:val="00004013"/>
    <w:rsid w:val="00005162"/>
    <w:rsid w:val="00007DE2"/>
    <w:rsid w:val="0001723E"/>
    <w:rsid w:val="00020F63"/>
    <w:rsid w:val="00021733"/>
    <w:rsid w:val="0002326A"/>
    <w:rsid w:val="00023E56"/>
    <w:rsid w:val="000308C2"/>
    <w:rsid w:val="00035CF5"/>
    <w:rsid w:val="00042004"/>
    <w:rsid w:val="00042546"/>
    <w:rsid w:val="000431E3"/>
    <w:rsid w:val="000470AF"/>
    <w:rsid w:val="00051CF8"/>
    <w:rsid w:val="000635E4"/>
    <w:rsid w:val="0006490E"/>
    <w:rsid w:val="00066EFF"/>
    <w:rsid w:val="00070C0A"/>
    <w:rsid w:val="0007479A"/>
    <w:rsid w:val="00074854"/>
    <w:rsid w:val="00075DBF"/>
    <w:rsid w:val="00077AB7"/>
    <w:rsid w:val="000806E0"/>
    <w:rsid w:val="00082BF9"/>
    <w:rsid w:val="00083B02"/>
    <w:rsid w:val="00086E4C"/>
    <w:rsid w:val="000955F8"/>
    <w:rsid w:val="000977A3"/>
    <w:rsid w:val="000A02E4"/>
    <w:rsid w:val="000A0A93"/>
    <w:rsid w:val="000A1170"/>
    <w:rsid w:val="000A2741"/>
    <w:rsid w:val="000A42B7"/>
    <w:rsid w:val="000A4961"/>
    <w:rsid w:val="000A49C6"/>
    <w:rsid w:val="000A4F74"/>
    <w:rsid w:val="000A57F3"/>
    <w:rsid w:val="000A6E80"/>
    <w:rsid w:val="000B0DBE"/>
    <w:rsid w:val="000B2319"/>
    <w:rsid w:val="000B432D"/>
    <w:rsid w:val="000C0DE3"/>
    <w:rsid w:val="000C2088"/>
    <w:rsid w:val="000C4272"/>
    <w:rsid w:val="000C4EB0"/>
    <w:rsid w:val="000C72B4"/>
    <w:rsid w:val="000C782D"/>
    <w:rsid w:val="000D04CE"/>
    <w:rsid w:val="000D0834"/>
    <w:rsid w:val="000D23AE"/>
    <w:rsid w:val="000D2952"/>
    <w:rsid w:val="000D4B5D"/>
    <w:rsid w:val="000E31F2"/>
    <w:rsid w:val="000E4E12"/>
    <w:rsid w:val="000E7945"/>
    <w:rsid w:val="000F15A9"/>
    <w:rsid w:val="000F255B"/>
    <w:rsid w:val="001077C9"/>
    <w:rsid w:val="00107F44"/>
    <w:rsid w:val="00110200"/>
    <w:rsid w:val="00111B48"/>
    <w:rsid w:val="00114E7C"/>
    <w:rsid w:val="00114F0A"/>
    <w:rsid w:val="00122ED6"/>
    <w:rsid w:val="001248CE"/>
    <w:rsid w:val="00125A1C"/>
    <w:rsid w:val="0012715E"/>
    <w:rsid w:val="00130014"/>
    <w:rsid w:val="0013102E"/>
    <w:rsid w:val="00133410"/>
    <w:rsid w:val="0014562C"/>
    <w:rsid w:val="00145D36"/>
    <w:rsid w:val="00146AE6"/>
    <w:rsid w:val="00146DF3"/>
    <w:rsid w:val="00147CED"/>
    <w:rsid w:val="001511DE"/>
    <w:rsid w:val="00151C25"/>
    <w:rsid w:val="0015675D"/>
    <w:rsid w:val="00157331"/>
    <w:rsid w:val="001574B9"/>
    <w:rsid w:val="00160B9C"/>
    <w:rsid w:val="00163253"/>
    <w:rsid w:val="00163EFF"/>
    <w:rsid w:val="00164B29"/>
    <w:rsid w:val="00165B5D"/>
    <w:rsid w:val="00166043"/>
    <w:rsid w:val="001750FB"/>
    <w:rsid w:val="00177E27"/>
    <w:rsid w:val="00182725"/>
    <w:rsid w:val="00185173"/>
    <w:rsid w:val="00186833"/>
    <w:rsid w:val="00190902"/>
    <w:rsid w:val="00191122"/>
    <w:rsid w:val="00193CFA"/>
    <w:rsid w:val="0019593B"/>
    <w:rsid w:val="00197EAE"/>
    <w:rsid w:val="001A6CA2"/>
    <w:rsid w:val="001B1CC4"/>
    <w:rsid w:val="001B24D0"/>
    <w:rsid w:val="001B290A"/>
    <w:rsid w:val="001B2B27"/>
    <w:rsid w:val="001B41ED"/>
    <w:rsid w:val="001B6EBF"/>
    <w:rsid w:val="001C0237"/>
    <w:rsid w:val="001C443A"/>
    <w:rsid w:val="001C5978"/>
    <w:rsid w:val="001C7E5B"/>
    <w:rsid w:val="001D0D9E"/>
    <w:rsid w:val="001D1036"/>
    <w:rsid w:val="001D1122"/>
    <w:rsid w:val="001D23EC"/>
    <w:rsid w:val="001D4D3C"/>
    <w:rsid w:val="001D5B3F"/>
    <w:rsid w:val="001E10DB"/>
    <w:rsid w:val="001E22D5"/>
    <w:rsid w:val="001E58BC"/>
    <w:rsid w:val="001E6DBD"/>
    <w:rsid w:val="001F3EEA"/>
    <w:rsid w:val="0020041A"/>
    <w:rsid w:val="002024BE"/>
    <w:rsid w:val="002028CA"/>
    <w:rsid w:val="00202DB0"/>
    <w:rsid w:val="002047EC"/>
    <w:rsid w:val="00204A0E"/>
    <w:rsid w:val="002076C3"/>
    <w:rsid w:val="00211391"/>
    <w:rsid w:val="00211958"/>
    <w:rsid w:val="00211A10"/>
    <w:rsid w:val="002123B6"/>
    <w:rsid w:val="002131AA"/>
    <w:rsid w:val="0021351A"/>
    <w:rsid w:val="00213D9B"/>
    <w:rsid w:val="00216EED"/>
    <w:rsid w:val="00221019"/>
    <w:rsid w:val="00221B51"/>
    <w:rsid w:val="0022606E"/>
    <w:rsid w:val="00226EF1"/>
    <w:rsid w:val="002274FE"/>
    <w:rsid w:val="00232A41"/>
    <w:rsid w:val="00232AC1"/>
    <w:rsid w:val="00237225"/>
    <w:rsid w:val="00240E24"/>
    <w:rsid w:val="00242B98"/>
    <w:rsid w:val="00242CE2"/>
    <w:rsid w:val="00242EAF"/>
    <w:rsid w:val="002431A5"/>
    <w:rsid w:val="00255FC1"/>
    <w:rsid w:val="00257DA3"/>
    <w:rsid w:val="00260563"/>
    <w:rsid w:val="002608BA"/>
    <w:rsid w:val="0026124A"/>
    <w:rsid w:val="00262DD1"/>
    <w:rsid w:val="00265A6F"/>
    <w:rsid w:val="00267478"/>
    <w:rsid w:val="00270C89"/>
    <w:rsid w:val="00273F78"/>
    <w:rsid w:val="00276177"/>
    <w:rsid w:val="00276CDC"/>
    <w:rsid w:val="00276D1D"/>
    <w:rsid w:val="00277E80"/>
    <w:rsid w:val="00280CB8"/>
    <w:rsid w:val="00282448"/>
    <w:rsid w:val="002846D2"/>
    <w:rsid w:val="00284AF8"/>
    <w:rsid w:val="0028509F"/>
    <w:rsid w:val="00286547"/>
    <w:rsid w:val="002870DD"/>
    <w:rsid w:val="002972E6"/>
    <w:rsid w:val="002A0FAC"/>
    <w:rsid w:val="002A11E7"/>
    <w:rsid w:val="002A1CF0"/>
    <w:rsid w:val="002A58D9"/>
    <w:rsid w:val="002A5A40"/>
    <w:rsid w:val="002A6D33"/>
    <w:rsid w:val="002A7057"/>
    <w:rsid w:val="002A7770"/>
    <w:rsid w:val="002B35BB"/>
    <w:rsid w:val="002C3711"/>
    <w:rsid w:val="002C7A6E"/>
    <w:rsid w:val="002D0D06"/>
    <w:rsid w:val="002D16A2"/>
    <w:rsid w:val="002D16AE"/>
    <w:rsid w:val="002D2594"/>
    <w:rsid w:val="002D6D19"/>
    <w:rsid w:val="002E10B6"/>
    <w:rsid w:val="002E2435"/>
    <w:rsid w:val="002E4083"/>
    <w:rsid w:val="002E4738"/>
    <w:rsid w:val="002E5858"/>
    <w:rsid w:val="002F0351"/>
    <w:rsid w:val="002F34A1"/>
    <w:rsid w:val="002F3790"/>
    <w:rsid w:val="002F5D4B"/>
    <w:rsid w:val="002F6251"/>
    <w:rsid w:val="002F74E1"/>
    <w:rsid w:val="0030180A"/>
    <w:rsid w:val="00302AAA"/>
    <w:rsid w:val="00304296"/>
    <w:rsid w:val="00306EDC"/>
    <w:rsid w:val="003102E4"/>
    <w:rsid w:val="00316F90"/>
    <w:rsid w:val="00317B97"/>
    <w:rsid w:val="003217EC"/>
    <w:rsid w:val="00324C5D"/>
    <w:rsid w:val="003258C4"/>
    <w:rsid w:val="0032658B"/>
    <w:rsid w:val="00332660"/>
    <w:rsid w:val="00333AAA"/>
    <w:rsid w:val="00333C6E"/>
    <w:rsid w:val="00335079"/>
    <w:rsid w:val="00336649"/>
    <w:rsid w:val="00336CA2"/>
    <w:rsid w:val="003406DA"/>
    <w:rsid w:val="00341ABD"/>
    <w:rsid w:val="00341D28"/>
    <w:rsid w:val="00342BA6"/>
    <w:rsid w:val="003469D2"/>
    <w:rsid w:val="00346EC1"/>
    <w:rsid w:val="00351D28"/>
    <w:rsid w:val="003526BB"/>
    <w:rsid w:val="0035605E"/>
    <w:rsid w:val="00357FDF"/>
    <w:rsid w:val="00363241"/>
    <w:rsid w:val="003641B1"/>
    <w:rsid w:val="00364891"/>
    <w:rsid w:val="00365396"/>
    <w:rsid w:val="003669BA"/>
    <w:rsid w:val="00366CA6"/>
    <w:rsid w:val="00373619"/>
    <w:rsid w:val="0037648C"/>
    <w:rsid w:val="003777FA"/>
    <w:rsid w:val="0038163C"/>
    <w:rsid w:val="00381D17"/>
    <w:rsid w:val="003829D8"/>
    <w:rsid w:val="00385E1C"/>
    <w:rsid w:val="00387841"/>
    <w:rsid w:val="00390634"/>
    <w:rsid w:val="00391D81"/>
    <w:rsid w:val="00391FA9"/>
    <w:rsid w:val="00392B68"/>
    <w:rsid w:val="0039546E"/>
    <w:rsid w:val="00396916"/>
    <w:rsid w:val="00397631"/>
    <w:rsid w:val="003A03F2"/>
    <w:rsid w:val="003A4001"/>
    <w:rsid w:val="003A5130"/>
    <w:rsid w:val="003B1135"/>
    <w:rsid w:val="003B23EF"/>
    <w:rsid w:val="003B5801"/>
    <w:rsid w:val="003B7C81"/>
    <w:rsid w:val="003C0A2F"/>
    <w:rsid w:val="003C3DF0"/>
    <w:rsid w:val="003C4374"/>
    <w:rsid w:val="003C64FE"/>
    <w:rsid w:val="003C6FF5"/>
    <w:rsid w:val="003C7874"/>
    <w:rsid w:val="003D0958"/>
    <w:rsid w:val="003D2302"/>
    <w:rsid w:val="003D6D2B"/>
    <w:rsid w:val="003E018C"/>
    <w:rsid w:val="003E3B48"/>
    <w:rsid w:val="003E594E"/>
    <w:rsid w:val="003E7542"/>
    <w:rsid w:val="003E7D4B"/>
    <w:rsid w:val="003F2199"/>
    <w:rsid w:val="003F26BC"/>
    <w:rsid w:val="003F30CB"/>
    <w:rsid w:val="003F48EF"/>
    <w:rsid w:val="003F4DBD"/>
    <w:rsid w:val="003F79A5"/>
    <w:rsid w:val="003F7E29"/>
    <w:rsid w:val="004003D0"/>
    <w:rsid w:val="00406D54"/>
    <w:rsid w:val="00411E54"/>
    <w:rsid w:val="004131DA"/>
    <w:rsid w:val="00413AF8"/>
    <w:rsid w:val="004150F2"/>
    <w:rsid w:val="004159BF"/>
    <w:rsid w:val="004231CC"/>
    <w:rsid w:val="00425710"/>
    <w:rsid w:val="004257C8"/>
    <w:rsid w:val="00425FF6"/>
    <w:rsid w:val="0042755D"/>
    <w:rsid w:val="004328AF"/>
    <w:rsid w:val="00433754"/>
    <w:rsid w:val="004419F4"/>
    <w:rsid w:val="0044329A"/>
    <w:rsid w:val="004433BC"/>
    <w:rsid w:val="0044432C"/>
    <w:rsid w:val="00444F4F"/>
    <w:rsid w:val="00446C86"/>
    <w:rsid w:val="0044710C"/>
    <w:rsid w:val="00447E7B"/>
    <w:rsid w:val="0045429E"/>
    <w:rsid w:val="00455B90"/>
    <w:rsid w:val="00456AB9"/>
    <w:rsid w:val="00463A8D"/>
    <w:rsid w:val="00464BE5"/>
    <w:rsid w:val="00465296"/>
    <w:rsid w:val="00466ADC"/>
    <w:rsid w:val="00467B5F"/>
    <w:rsid w:val="004723C4"/>
    <w:rsid w:val="00484585"/>
    <w:rsid w:val="00485F55"/>
    <w:rsid w:val="0049233E"/>
    <w:rsid w:val="00492468"/>
    <w:rsid w:val="00495C66"/>
    <w:rsid w:val="004A684D"/>
    <w:rsid w:val="004A6BF7"/>
    <w:rsid w:val="004B09EA"/>
    <w:rsid w:val="004B24BB"/>
    <w:rsid w:val="004B4D13"/>
    <w:rsid w:val="004C11E4"/>
    <w:rsid w:val="004C24AD"/>
    <w:rsid w:val="004C32EA"/>
    <w:rsid w:val="004C5948"/>
    <w:rsid w:val="004C7BF7"/>
    <w:rsid w:val="004D2BF9"/>
    <w:rsid w:val="004D2CA5"/>
    <w:rsid w:val="004D49B5"/>
    <w:rsid w:val="004D59A7"/>
    <w:rsid w:val="004D66C4"/>
    <w:rsid w:val="004E2E9A"/>
    <w:rsid w:val="004E7376"/>
    <w:rsid w:val="004F1D11"/>
    <w:rsid w:val="004F1D24"/>
    <w:rsid w:val="004F227C"/>
    <w:rsid w:val="004F2474"/>
    <w:rsid w:val="004F2763"/>
    <w:rsid w:val="004F3648"/>
    <w:rsid w:val="004F3F1F"/>
    <w:rsid w:val="004F5A2F"/>
    <w:rsid w:val="004F7968"/>
    <w:rsid w:val="0050001E"/>
    <w:rsid w:val="00500DC1"/>
    <w:rsid w:val="005042F8"/>
    <w:rsid w:val="0050701C"/>
    <w:rsid w:val="005101C3"/>
    <w:rsid w:val="00513676"/>
    <w:rsid w:val="00513AE0"/>
    <w:rsid w:val="0051463C"/>
    <w:rsid w:val="005151D6"/>
    <w:rsid w:val="00515A5F"/>
    <w:rsid w:val="0052116F"/>
    <w:rsid w:val="00523C97"/>
    <w:rsid w:val="00530234"/>
    <w:rsid w:val="005302FD"/>
    <w:rsid w:val="00532EA9"/>
    <w:rsid w:val="00534A7D"/>
    <w:rsid w:val="005360BD"/>
    <w:rsid w:val="00537A1E"/>
    <w:rsid w:val="00541E3D"/>
    <w:rsid w:val="005431BE"/>
    <w:rsid w:val="005442EA"/>
    <w:rsid w:val="00544969"/>
    <w:rsid w:val="00546D1D"/>
    <w:rsid w:val="005534BA"/>
    <w:rsid w:val="00553EAE"/>
    <w:rsid w:val="00554859"/>
    <w:rsid w:val="0056023C"/>
    <w:rsid w:val="00560F72"/>
    <w:rsid w:val="00566470"/>
    <w:rsid w:val="00566D7D"/>
    <w:rsid w:val="00566F75"/>
    <w:rsid w:val="005710FF"/>
    <w:rsid w:val="00571432"/>
    <w:rsid w:val="00573D1F"/>
    <w:rsid w:val="005766E1"/>
    <w:rsid w:val="00576B2A"/>
    <w:rsid w:val="0057719D"/>
    <w:rsid w:val="0058143E"/>
    <w:rsid w:val="00582B80"/>
    <w:rsid w:val="005866DC"/>
    <w:rsid w:val="00590D1A"/>
    <w:rsid w:val="005A2792"/>
    <w:rsid w:val="005A4EDD"/>
    <w:rsid w:val="005B0646"/>
    <w:rsid w:val="005B12FA"/>
    <w:rsid w:val="005B2F88"/>
    <w:rsid w:val="005B33FD"/>
    <w:rsid w:val="005B4AE7"/>
    <w:rsid w:val="005B6CB2"/>
    <w:rsid w:val="005B732A"/>
    <w:rsid w:val="005C2043"/>
    <w:rsid w:val="005C40F2"/>
    <w:rsid w:val="005C4A8B"/>
    <w:rsid w:val="005D2F0A"/>
    <w:rsid w:val="005D49CB"/>
    <w:rsid w:val="005E1054"/>
    <w:rsid w:val="005E4408"/>
    <w:rsid w:val="005E653D"/>
    <w:rsid w:val="005F01E6"/>
    <w:rsid w:val="005F13C7"/>
    <w:rsid w:val="005F1937"/>
    <w:rsid w:val="005F1C20"/>
    <w:rsid w:val="00606D3C"/>
    <w:rsid w:val="00611126"/>
    <w:rsid w:val="00612B5C"/>
    <w:rsid w:val="00616DF3"/>
    <w:rsid w:val="00620D4F"/>
    <w:rsid w:val="00627755"/>
    <w:rsid w:val="006326BC"/>
    <w:rsid w:val="00632FFC"/>
    <w:rsid w:val="00634557"/>
    <w:rsid w:val="00647420"/>
    <w:rsid w:val="00647679"/>
    <w:rsid w:val="00650158"/>
    <w:rsid w:val="00651519"/>
    <w:rsid w:val="006525BC"/>
    <w:rsid w:val="00652E71"/>
    <w:rsid w:val="00663274"/>
    <w:rsid w:val="006639D3"/>
    <w:rsid w:val="00664ADA"/>
    <w:rsid w:val="00667EEB"/>
    <w:rsid w:val="00674CD8"/>
    <w:rsid w:val="00681820"/>
    <w:rsid w:val="00684594"/>
    <w:rsid w:val="006869FA"/>
    <w:rsid w:val="00690218"/>
    <w:rsid w:val="00690434"/>
    <w:rsid w:val="006915BD"/>
    <w:rsid w:val="006924F1"/>
    <w:rsid w:val="006939D6"/>
    <w:rsid w:val="00697C38"/>
    <w:rsid w:val="006A0344"/>
    <w:rsid w:val="006A18DF"/>
    <w:rsid w:val="006A47BA"/>
    <w:rsid w:val="006A6541"/>
    <w:rsid w:val="006B1BC6"/>
    <w:rsid w:val="006B1CAB"/>
    <w:rsid w:val="006B1E0B"/>
    <w:rsid w:val="006B2288"/>
    <w:rsid w:val="006B27D9"/>
    <w:rsid w:val="006B55E7"/>
    <w:rsid w:val="006C1671"/>
    <w:rsid w:val="006C21D6"/>
    <w:rsid w:val="006C3E50"/>
    <w:rsid w:val="006C4A65"/>
    <w:rsid w:val="006C4DED"/>
    <w:rsid w:val="006C5EA3"/>
    <w:rsid w:val="006C6EBC"/>
    <w:rsid w:val="006D3CFF"/>
    <w:rsid w:val="006D4AB9"/>
    <w:rsid w:val="006D7AB0"/>
    <w:rsid w:val="006E0EB5"/>
    <w:rsid w:val="006E1570"/>
    <w:rsid w:val="006E5B1F"/>
    <w:rsid w:val="006E722F"/>
    <w:rsid w:val="007009D4"/>
    <w:rsid w:val="00701CC6"/>
    <w:rsid w:val="0070486D"/>
    <w:rsid w:val="00707697"/>
    <w:rsid w:val="00707C13"/>
    <w:rsid w:val="0071029C"/>
    <w:rsid w:val="007147A2"/>
    <w:rsid w:val="00716132"/>
    <w:rsid w:val="0071736F"/>
    <w:rsid w:val="00723F72"/>
    <w:rsid w:val="007309C5"/>
    <w:rsid w:val="007309DD"/>
    <w:rsid w:val="007340A5"/>
    <w:rsid w:val="007340F8"/>
    <w:rsid w:val="00734EF2"/>
    <w:rsid w:val="00745E32"/>
    <w:rsid w:val="00750405"/>
    <w:rsid w:val="0075309F"/>
    <w:rsid w:val="0075430E"/>
    <w:rsid w:val="00755B5C"/>
    <w:rsid w:val="007561D7"/>
    <w:rsid w:val="007564D8"/>
    <w:rsid w:val="007615FB"/>
    <w:rsid w:val="007621AA"/>
    <w:rsid w:val="007633A9"/>
    <w:rsid w:val="00763BEE"/>
    <w:rsid w:val="00763F5E"/>
    <w:rsid w:val="00767194"/>
    <w:rsid w:val="007677B0"/>
    <w:rsid w:val="0077090E"/>
    <w:rsid w:val="00771568"/>
    <w:rsid w:val="00773418"/>
    <w:rsid w:val="00775604"/>
    <w:rsid w:val="0077602C"/>
    <w:rsid w:val="007761B3"/>
    <w:rsid w:val="007775D1"/>
    <w:rsid w:val="00787179"/>
    <w:rsid w:val="0079129F"/>
    <w:rsid w:val="00794B63"/>
    <w:rsid w:val="00796B0F"/>
    <w:rsid w:val="007A1955"/>
    <w:rsid w:val="007A5A54"/>
    <w:rsid w:val="007A75FF"/>
    <w:rsid w:val="007B2AF3"/>
    <w:rsid w:val="007B5509"/>
    <w:rsid w:val="007B663B"/>
    <w:rsid w:val="007C5282"/>
    <w:rsid w:val="007C7EAD"/>
    <w:rsid w:val="007D13A9"/>
    <w:rsid w:val="007D16DB"/>
    <w:rsid w:val="007D1DB0"/>
    <w:rsid w:val="007D2A3F"/>
    <w:rsid w:val="007D3406"/>
    <w:rsid w:val="007D4C61"/>
    <w:rsid w:val="007D54DC"/>
    <w:rsid w:val="007E359D"/>
    <w:rsid w:val="007E3930"/>
    <w:rsid w:val="007E6498"/>
    <w:rsid w:val="007E6942"/>
    <w:rsid w:val="007F270F"/>
    <w:rsid w:val="008023EF"/>
    <w:rsid w:val="0080433E"/>
    <w:rsid w:val="00804436"/>
    <w:rsid w:val="00804DF6"/>
    <w:rsid w:val="00816A67"/>
    <w:rsid w:val="00817243"/>
    <w:rsid w:val="0081751C"/>
    <w:rsid w:val="00820CD5"/>
    <w:rsid w:val="0082366E"/>
    <w:rsid w:val="00831D04"/>
    <w:rsid w:val="008346BC"/>
    <w:rsid w:val="008365E6"/>
    <w:rsid w:val="00836657"/>
    <w:rsid w:val="008371B4"/>
    <w:rsid w:val="008379C0"/>
    <w:rsid w:val="00840E14"/>
    <w:rsid w:val="00842A0E"/>
    <w:rsid w:val="00845673"/>
    <w:rsid w:val="00845C39"/>
    <w:rsid w:val="00846D98"/>
    <w:rsid w:val="00857E78"/>
    <w:rsid w:val="00860F4E"/>
    <w:rsid w:val="00864004"/>
    <w:rsid w:val="00871275"/>
    <w:rsid w:val="00871FF4"/>
    <w:rsid w:val="00872CFB"/>
    <w:rsid w:val="00874BB9"/>
    <w:rsid w:val="008857FB"/>
    <w:rsid w:val="008908FF"/>
    <w:rsid w:val="008919B0"/>
    <w:rsid w:val="00891AAB"/>
    <w:rsid w:val="00892F39"/>
    <w:rsid w:val="0089563C"/>
    <w:rsid w:val="00895758"/>
    <w:rsid w:val="00897CF4"/>
    <w:rsid w:val="008A4EED"/>
    <w:rsid w:val="008A65D4"/>
    <w:rsid w:val="008B4BC7"/>
    <w:rsid w:val="008B5392"/>
    <w:rsid w:val="008B6D75"/>
    <w:rsid w:val="008B7B2D"/>
    <w:rsid w:val="008C0B18"/>
    <w:rsid w:val="008C0D00"/>
    <w:rsid w:val="008C1ED3"/>
    <w:rsid w:val="008C42F3"/>
    <w:rsid w:val="008C6784"/>
    <w:rsid w:val="008C7591"/>
    <w:rsid w:val="008D0605"/>
    <w:rsid w:val="008D0D65"/>
    <w:rsid w:val="008D696E"/>
    <w:rsid w:val="008E0E96"/>
    <w:rsid w:val="008E30A9"/>
    <w:rsid w:val="008E3D30"/>
    <w:rsid w:val="008F0B2B"/>
    <w:rsid w:val="008F13E4"/>
    <w:rsid w:val="008F58DF"/>
    <w:rsid w:val="008F65E6"/>
    <w:rsid w:val="008F69CC"/>
    <w:rsid w:val="00905D90"/>
    <w:rsid w:val="00907412"/>
    <w:rsid w:val="00912316"/>
    <w:rsid w:val="009123C9"/>
    <w:rsid w:val="00913E56"/>
    <w:rsid w:val="00916631"/>
    <w:rsid w:val="0092224D"/>
    <w:rsid w:val="00930E6C"/>
    <w:rsid w:val="0093404B"/>
    <w:rsid w:val="0093414C"/>
    <w:rsid w:val="00934535"/>
    <w:rsid w:val="009402F8"/>
    <w:rsid w:val="00940B66"/>
    <w:rsid w:val="00941B81"/>
    <w:rsid w:val="00941ECA"/>
    <w:rsid w:val="00942C2E"/>
    <w:rsid w:val="00943960"/>
    <w:rsid w:val="00944ACC"/>
    <w:rsid w:val="00944AE5"/>
    <w:rsid w:val="00944F27"/>
    <w:rsid w:val="0094670E"/>
    <w:rsid w:val="00954A38"/>
    <w:rsid w:val="00957FC6"/>
    <w:rsid w:val="00961BA6"/>
    <w:rsid w:val="00962910"/>
    <w:rsid w:val="00963920"/>
    <w:rsid w:val="0096412D"/>
    <w:rsid w:val="00966E56"/>
    <w:rsid w:val="00967EC6"/>
    <w:rsid w:val="00987351"/>
    <w:rsid w:val="00994EED"/>
    <w:rsid w:val="009A20B8"/>
    <w:rsid w:val="009A528D"/>
    <w:rsid w:val="009A692D"/>
    <w:rsid w:val="009B0FFF"/>
    <w:rsid w:val="009B56D9"/>
    <w:rsid w:val="009C21F4"/>
    <w:rsid w:val="009C2999"/>
    <w:rsid w:val="009C2C17"/>
    <w:rsid w:val="009C59C1"/>
    <w:rsid w:val="009D1DA9"/>
    <w:rsid w:val="009E0002"/>
    <w:rsid w:val="009E19E2"/>
    <w:rsid w:val="009F0E80"/>
    <w:rsid w:val="009F1C23"/>
    <w:rsid w:val="009F2B08"/>
    <w:rsid w:val="009F3F10"/>
    <w:rsid w:val="009F67B9"/>
    <w:rsid w:val="009F72A1"/>
    <w:rsid w:val="00A02CC8"/>
    <w:rsid w:val="00A132B3"/>
    <w:rsid w:val="00A13F81"/>
    <w:rsid w:val="00A14331"/>
    <w:rsid w:val="00A158DA"/>
    <w:rsid w:val="00A2078E"/>
    <w:rsid w:val="00A20B86"/>
    <w:rsid w:val="00A214E9"/>
    <w:rsid w:val="00A23912"/>
    <w:rsid w:val="00A239C8"/>
    <w:rsid w:val="00A26ADF"/>
    <w:rsid w:val="00A3012F"/>
    <w:rsid w:val="00A30CB5"/>
    <w:rsid w:val="00A33DE9"/>
    <w:rsid w:val="00A34392"/>
    <w:rsid w:val="00A35C96"/>
    <w:rsid w:val="00A400ED"/>
    <w:rsid w:val="00A4087B"/>
    <w:rsid w:val="00A410F4"/>
    <w:rsid w:val="00A45425"/>
    <w:rsid w:val="00A45A0C"/>
    <w:rsid w:val="00A45A4C"/>
    <w:rsid w:val="00A46289"/>
    <w:rsid w:val="00A515B5"/>
    <w:rsid w:val="00A51BEB"/>
    <w:rsid w:val="00A51D91"/>
    <w:rsid w:val="00A533D3"/>
    <w:rsid w:val="00A6000A"/>
    <w:rsid w:val="00A65A46"/>
    <w:rsid w:val="00A7280D"/>
    <w:rsid w:val="00A74031"/>
    <w:rsid w:val="00A74E71"/>
    <w:rsid w:val="00A75586"/>
    <w:rsid w:val="00A763E4"/>
    <w:rsid w:val="00A77BE3"/>
    <w:rsid w:val="00A80ED0"/>
    <w:rsid w:val="00A80FA1"/>
    <w:rsid w:val="00A82026"/>
    <w:rsid w:val="00A84114"/>
    <w:rsid w:val="00A84E0E"/>
    <w:rsid w:val="00A86EDD"/>
    <w:rsid w:val="00A871F7"/>
    <w:rsid w:val="00A92225"/>
    <w:rsid w:val="00A93FF7"/>
    <w:rsid w:val="00A95EDF"/>
    <w:rsid w:val="00A978F9"/>
    <w:rsid w:val="00AA3975"/>
    <w:rsid w:val="00AB1112"/>
    <w:rsid w:val="00AB1CC5"/>
    <w:rsid w:val="00AB31C3"/>
    <w:rsid w:val="00AB3D28"/>
    <w:rsid w:val="00AB5164"/>
    <w:rsid w:val="00AB577C"/>
    <w:rsid w:val="00AC1B9F"/>
    <w:rsid w:val="00AC280C"/>
    <w:rsid w:val="00AC2DAB"/>
    <w:rsid w:val="00AD2799"/>
    <w:rsid w:val="00AD48CD"/>
    <w:rsid w:val="00AD53BE"/>
    <w:rsid w:val="00AD5B94"/>
    <w:rsid w:val="00AD79FC"/>
    <w:rsid w:val="00AD7D10"/>
    <w:rsid w:val="00AE1E28"/>
    <w:rsid w:val="00AE4C44"/>
    <w:rsid w:val="00AE535B"/>
    <w:rsid w:val="00AF0BC8"/>
    <w:rsid w:val="00AF1C55"/>
    <w:rsid w:val="00AF39C3"/>
    <w:rsid w:val="00B03B76"/>
    <w:rsid w:val="00B053CC"/>
    <w:rsid w:val="00B0644B"/>
    <w:rsid w:val="00B12D76"/>
    <w:rsid w:val="00B1558D"/>
    <w:rsid w:val="00B158BE"/>
    <w:rsid w:val="00B21BBA"/>
    <w:rsid w:val="00B21DC6"/>
    <w:rsid w:val="00B222F3"/>
    <w:rsid w:val="00B22CF3"/>
    <w:rsid w:val="00B27316"/>
    <w:rsid w:val="00B27B3C"/>
    <w:rsid w:val="00B27B8B"/>
    <w:rsid w:val="00B31008"/>
    <w:rsid w:val="00B31389"/>
    <w:rsid w:val="00B33AB9"/>
    <w:rsid w:val="00B33C63"/>
    <w:rsid w:val="00B346D8"/>
    <w:rsid w:val="00B35D92"/>
    <w:rsid w:val="00B36A70"/>
    <w:rsid w:val="00B41171"/>
    <w:rsid w:val="00B451BA"/>
    <w:rsid w:val="00B45DFF"/>
    <w:rsid w:val="00B502B2"/>
    <w:rsid w:val="00B52413"/>
    <w:rsid w:val="00B52C6D"/>
    <w:rsid w:val="00B5619A"/>
    <w:rsid w:val="00B62747"/>
    <w:rsid w:val="00B62FE2"/>
    <w:rsid w:val="00B67A59"/>
    <w:rsid w:val="00B73600"/>
    <w:rsid w:val="00B77E94"/>
    <w:rsid w:val="00B8256F"/>
    <w:rsid w:val="00B87EA7"/>
    <w:rsid w:val="00B920B7"/>
    <w:rsid w:val="00B94492"/>
    <w:rsid w:val="00BA2B91"/>
    <w:rsid w:val="00BA3692"/>
    <w:rsid w:val="00BA3B82"/>
    <w:rsid w:val="00BA5187"/>
    <w:rsid w:val="00BA5AFB"/>
    <w:rsid w:val="00BA655D"/>
    <w:rsid w:val="00BB02C1"/>
    <w:rsid w:val="00BB1B89"/>
    <w:rsid w:val="00BB3920"/>
    <w:rsid w:val="00BB6F47"/>
    <w:rsid w:val="00BB7745"/>
    <w:rsid w:val="00BB776F"/>
    <w:rsid w:val="00BB7C66"/>
    <w:rsid w:val="00BC4682"/>
    <w:rsid w:val="00BC5AE7"/>
    <w:rsid w:val="00BD1103"/>
    <w:rsid w:val="00BD2DE2"/>
    <w:rsid w:val="00BD4CEB"/>
    <w:rsid w:val="00BE01AE"/>
    <w:rsid w:val="00BE1ACC"/>
    <w:rsid w:val="00BE2753"/>
    <w:rsid w:val="00BE6AAE"/>
    <w:rsid w:val="00BF5542"/>
    <w:rsid w:val="00BF59D8"/>
    <w:rsid w:val="00C064EA"/>
    <w:rsid w:val="00C1291C"/>
    <w:rsid w:val="00C144F5"/>
    <w:rsid w:val="00C147B7"/>
    <w:rsid w:val="00C17EE3"/>
    <w:rsid w:val="00C23151"/>
    <w:rsid w:val="00C233C1"/>
    <w:rsid w:val="00C23705"/>
    <w:rsid w:val="00C24077"/>
    <w:rsid w:val="00C30B6B"/>
    <w:rsid w:val="00C33C97"/>
    <w:rsid w:val="00C359B8"/>
    <w:rsid w:val="00C36B66"/>
    <w:rsid w:val="00C403E3"/>
    <w:rsid w:val="00C41AED"/>
    <w:rsid w:val="00C42349"/>
    <w:rsid w:val="00C44267"/>
    <w:rsid w:val="00C46FCA"/>
    <w:rsid w:val="00C4788C"/>
    <w:rsid w:val="00C50227"/>
    <w:rsid w:val="00C535A6"/>
    <w:rsid w:val="00C604CE"/>
    <w:rsid w:val="00C61FB9"/>
    <w:rsid w:val="00C73E4F"/>
    <w:rsid w:val="00C7652C"/>
    <w:rsid w:val="00C800AD"/>
    <w:rsid w:val="00C802AE"/>
    <w:rsid w:val="00C83654"/>
    <w:rsid w:val="00C90B97"/>
    <w:rsid w:val="00C92229"/>
    <w:rsid w:val="00C959A9"/>
    <w:rsid w:val="00C962F9"/>
    <w:rsid w:val="00CA0B64"/>
    <w:rsid w:val="00CA7151"/>
    <w:rsid w:val="00CA72FA"/>
    <w:rsid w:val="00CA78BF"/>
    <w:rsid w:val="00CB102A"/>
    <w:rsid w:val="00CC0AB7"/>
    <w:rsid w:val="00CC208C"/>
    <w:rsid w:val="00CC3B78"/>
    <w:rsid w:val="00CC4AF1"/>
    <w:rsid w:val="00CC5273"/>
    <w:rsid w:val="00CC63F8"/>
    <w:rsid w:val="00CC75CA"/>
    <w:rsid w:val="00CD1615"/>
    <w:rsid w:val="00CD55DD"/>
    <w:rsid w:val="00CE3A18"/>
    <w:rsid w:val="00CF0AC7"/>
    <w:rsid w:val="00CF1973"/>
    <w:rsid w:val="00CF4829"/>
    <w:rsid w:val="00CF48BC"/>
    <w:rsid w:val="00D07F45"/>
    <w:rsid w:val="00D10124"/>
    <w:rsid w:val="00D133A5"/>
    <w:rsid w:val="00D13F45"/>
    <w:rsid w:val="00D1686A"/>
    <w:rsid w:val="00D1785D"/>
    <w:rsid w:val="00D2400A"/>
    <w:rsid w:val="00D2593D"/>
    <w:rsid w:val="00D32F4C"/>
    <w:rsid w:val="00D34A67"/>
    <w:rsid w:val="00D376D7"/>
    <w:rsid w:val="00D43D74"/>
    <w:rsid w:val="00D518D7"/>
    <w:rsid w:val="00D54241"/>
    <w:rsid w:val="00D54627"/>
    <w:rsid w:val="00D566FA"/>
    <w:rsid w:val="00D56BB0"/>
    <w:rsid w:val="00D57CA6"/>
    <w:rsid w:val="00D60C2A"/>
    <w:rsid w:val="00D63609"/>
    <w:rsid w:val="00D637EE"/>
    <w:rsid w:val="00D656FD"/>
    <w:rsid w:val="00D73985"/>
    <w:rsid w:val="00D918E0"/>
    <w:rsid w:val="00D91EBB"/>
    <w:rsid w:val="00D94749"/>
    <w:rsid w:val="00DA32DF"/>
    <w:rsid w:val="00DA3B5D"/>
    <w:rsid w:val="00DA477C"/>
    <w:rsid w:val="00DA6AB8"/>
    <w:rsid w:val="00DB158D"/>
    <w:rsid w:val="00DB22FB"/>
    <w:rsid w:val="00DB27A0"/>
    <w:rsid w:val="00DB2B57"/>
    <w:rsid w:val="00DB351A"/>
    <w:rsid w:val="00DC06F0"/>
    <w:rsid w:val="00DC0C9C"/>
    <w:rsid w:val="00DC1156"/>
    <w:rsid w:val="00DC3B9A"/>
    <w:rsid w:val="00DC617B"/>
    <w:rsid w:val="00DD44C4"/>
    <w:rsid w:val="00DD74F0"/>
    <w:rsid w:val="00DE260B"/>
    <w:rsid w:val="00DE2B5B"/>
    <w:rsid w:val="00DE3F21"/>
    <w:rsid w:val="00DE5639"/>
    <w:rsid w:val="00DE7E22"/>
    <w:rsid w:val="00DF559B"/>
    <w:rsid w:val="00DF7413"/>
    <w:rsid w:val="00E02A70"/>
    <w:rsid w:val="00E06714"/>
    <w:rsid w:val="00E1109E"/>
    <w:rsid w:val="00E13678"/>
    <w:rsid w:val="00E16080"/>
    <w:rsid w:val="00E17626"/>
    <w:rsid w:val="00E22B5B"/>
    <w:rsid w:val="00E2431F"/>
    <w:rsid w:val="00E256E9"/>
    <w:rsid w:val="00E27771"/>
    <w:rsid w:val="00E27D7B"/>
    <w:rsid w:val="00E31964"/>
    <w:rsid w:val="00E32F88"/>
    <w:rsid w:val="00E3368F"/>
    <w:rsid w:val="00E33827"/>
    <w:rsid w:val="00E33BD6"/>
    <w:rsid w:val="00E421E9"/>
    <w:rsid w:val="00E425C5"/>
    <w:rsid w:val="00E426BB"/>
    <w:rsid w:val="00E43E88"/>
    <w:rsid w:val="00E4663E"/>
    <w:rsid w:val="00E4741F"/>
    <w:rsid w:val="00E47B3E"/>
    <w:rsid w:val="00E51839"/>
    <w:rsid w:val="00E5482E"/>
    <w:rsid w:val="00E5585F"/>
    <w:rsid w:val="00E56086"/>
    <w:rsid w:val="00E567A2"/>
    <w:rsid w:val="00E6134B"/>
    <w:rsid w:val="00E62E47"/>
    <w:rsid w:val="00E706D5"/>
    <w:rsid w:val="00E70A64"/>
    <w:rsid w:val="00E7645C"/>
    <w:rsid w:val="00E76845"/>
    <w:rsid w:val="00E7742C"/>
    <w:rsid w:val="00E80618"/>
    <w:rsid w:val="00E86CAB"/>
    <w:rsid w:val="00E945E3"/>
    <w:rsid w:val="00E97BBA"/>
    <w:rsid w:val="00EA0A10"/>
    <w:rsid w:val="00EA2F7F"/>
    <w:rsid w:val="00EA2FC3"/>
    <w:rsid w:val="00EA314E"/>
    <w:rsid w:val="00EA4528"/>
    <w:rsid w:val="00EB1789"/>
    <w:rsid w:val="00EB5219"/>
    <w:rsid w:val="00EC0283"/>
    <w:rsid w:val="00EC04DF"/>
    <w:rsid w:val="00EC5111"/>
    <w:rsid w:val="00EC561D"/>
    <w:rsid w:val="00EC67B2"/>
    <w:rsid w:val="00ED0E6C"/>
    <w:rsid w:val="00ED3938"/>
    <w:rsid w:val="00ED5972"/>
    <w:rsid w:val="00ED75E0"/>
    <w:rsid w:val="00ED78DD"/>
    <w:rsid w:val="00ED78FD"/>
    <w:rsid w:val="00EE2D5C"/>
    <w:rsid w:val="00EE5332"/>
    <w:rsid w:val="00EE6AF9"/>
    <w:rsid w:val="00EF0252"/>
    <w:rsid w:val="00EF16B8"/>
    <w:rsid w:val="00EF36AB"/>
    <w:rsid w:val="00EF59A6"/>
    <w:rsid w:val="00F035FE"/>
    <w:rsid w:val="00F075A4"/>
    <w:rsid w:val="00F07FC2"/>
    <w:rsid w:val="00F152B3"/>
    <w:rsid w:val="00F21B6C"/>
    <w:rsid w:val="00F21C2D"/>
    <w:rsid w:val="00F25CF7"/>
    <w:rsid w:val="00F31F61"/>
    <w:rsid w:val="00F34449"/>
    <w:rsid w:val="00F40B24"/>
    <w:rsid w:val="00F41578"/>
    <w:rsid w:val="00F47777"/>
    <w:rsid w:val="00F51111"/>
    <w:rsid w:val="00F53CAC"/>
    <w:rsid w:val="00F57885"/>
    <w:rsid w:val="00F57C81"/>
    <w:rsid w:val="00F62BBD"/>
    <w:rsid w:val="00F638D8"/>
    <w:rsid w:val="00F650BD"/>
    <w:rsid w:val="00F65C2C"/>
    <w:rsid w:val="00F70C10"/>
    <w:rsid w:val="00F718C0"/>
    <w:rsid w:val="00F7477B"/>
    <w:rsid w:val="00F74E9D"/>
    <w:rsid w:val="00F77EA5"/>
    <w:rsid w:val="00F823B8"/>
    <w:rsid w:val="00F824F0"/>
    <w:rsid w:val="00F826C1"/>
    <w:rsid w:val="00F83CFB"/>
    <w:rsid w:val="00F83F8C"/>
    <w:rsid w:val="00F871F9"/>
    <w:rsid w:val="00F92148"/>
    <w:rsid w:val="00F93542"/>
    <w:rsid w:val="00F93B0A"/>
    <w:rsid w:val="00F93CD9"/>
    <w:rsid w:val="00F945E8"/>
    <w:rsid w:val="00FA4309"/>
    <w:rsid w:val="00FA51F5"/>
    <w:rsid w:val="00FA6199"/>
    <w:rsid w:val="00FB2075"/>
    <w:rsid w:val="00FB4C95"/>
    <w:rsid w:val="00FB6BB4"/>
    <w:rsid w:val="00FC3E29"/>
    <w:rsid w:val="00FC44CC"/>
    <w:rsid w:val="00FC4D16"/>
    <w:rsid w:val="00FC7BE4"/>
    <w:rsid w:val="00FD1E5C"/>
    <w:rsid w:val="00FD2C23"/>
    <w:rsid w:val="00FD32EB"/>
    <w:rsid w:val="00FD3545"/>
    <w:rsid w:val="00FD5BC7"/>
    <w:rsid w:val="00FD5CDB"/>
    <w:rsid w:val="00FE01B8"/>
    <w:rsid w:val="00FE43E8"/>
    <w:rsid w:val="00FE4C13"/>
    <w:rsid w:val="00FE7841"/>
    <w:rsid w:val="00FE7AC1"/>
    <w:rsid w:val="00FF0F1C"/>
    <w:rsid w:val="00FF2B9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GridTable5DarkAccent3">
    <w:name w:val="Grid Table 5 Dark Accent 3"/>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GridTable4Accent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GridTable4Accent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styleId="Kpr">
    <w:name w:val="Hyperlink"/>
    <w:basedOn w:val="VarsaylanParagrafYazTipi"/>
    <w:uiPriority w:val="99"/>
    <w:unhideWhenUsed/>
    <w:rsid w:val="00EF59A6"/>
    <w:rPr>
      <w:color w:val="0000FF" w:themeColor="hyperlink"/>
      <w:u w:val="single"/>
    </w:rPr>
  </w:style>
  <w:style w:type="paragraph" w:styleId="NormalWeb">
    <w:name w:val="Normal (Web)"/>
    <w:basedOn w:val="Normal"/>
    <w:uiPriority w:val="99"/>
    <w:unhideWhenUsed/>
    <w:rsid w:val="002E243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273950149">
      <w:bodyDiv w:val="1"/>
      <w:marLeft w:val="0"/>
      <w:marRight w:val="0"/>
      <w:marTop w:val="0"/>
      <w:marBottom w:val="0"/>
      <w:divBdr>
        <w:top w:val="none" w:sz="0" w:space="0" w:color="auto"/>
        <w:left w:val="none" w:sz="0" w:space="0" w:color="auto"/>
        <w:bottom w:val="none" w:sz="0" w:space="0" w:color="auto"/>
        <w:right w:val="none" w:sz="0" w:space="0" w:color="auto"/>
      </w:divBdr>
    </w:div>
    <w:div w:id="335770611">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66168284">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 w:id="213794112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4.xml"/><Relationship Id="rId117" Type="http://schemas.microsoft.com/office/2007/relationships/diagramDrawing" Target="diagrams/drawing14.xml"/><Relationship Id="rId21" Type="http://schemas.openxmlformats.org/officeDocument/2006/relationships/diagramColors" Target="diagrams/colors2.xml"/><Relationship Id="rId42" Type="http://schemas.openxmlformats.org/officeDocument/2006/relationships/diagramColors" Target="diagrams/colors7.xml"/><Relationship Id="rId47" Type="http://schemas.openxmlformats.org/officeDocument/2006/relationships/diagramData" Target="diagrams/data9.xml"/><Relationship Id="rId63" Type="http://schemas.openxmlformats.org/officeDocument/2006/relationships/diagramQuickStyle" Target="diagrams/quickStyle11.xml"/><Relationship Id="rId68" Type="http://schemas.openxmlformats.org/officeDocument/2006/relationships/diagramColors" Target="diagrams/colors12.xml"/><Relationship Id="rId84" Type="http://schemas.openxmlformats.org/officeDocument/2006/relationships/diagramColors" Target="diagrams/colors16.xml"/><Relationship Id="rId89" Type="http://schemas.openxmlformats.org/officeDocument/2006/relationships/diagramData" Target="diagrams/data18.xml"/><Relationship Id="rId16" Type="http://schemas.openxmlformats.org/officeDocument/2006/relationships/diagramQuickStyle" Target="diagrams/quickStyle1.xml"/><Relationship Id="rId11" Type="http://schemas.openxmlformats.org/officeDocument/2006/relationships/header" Target="header1.xml"/><Relationship Id="rId24" Type="http://schemas.openxmlformats.org/officeDocument/2006/relationships/diagramQuickStyle" Target="diagrams/quickStyle3.xml"/><Relationship Id="rId32" Type="http://schemas.openxmlformats.org/officeDocument/2006/relationships/diagramLayout" Target="diagrams/layout5.xml"/><Relationship Id="rId37" Type="http://schemas.openxmlformats.org/officeDocument/2006/relationships/diagramQuickStyle" Target="diagrams/quickStyle6.xml"/><Relationship Id="rId40" Type="http://schemas.openxmlformats.org/officeDocument/2006/relationships/diagramLayout" Target="diagrams/layout7.xml"/><Relationship Id="rId45" Type="http://schemas.openxmlformats.org/officeDocument/2006/relationships/diagramQuickStyle" Target="diagrams/quickStyle8.xml"/><Relationship Id="rId53" Type="http://schemas.openxmlformats.org/officeDocument/2006/relationships/chart" Target="charts/chart3.xml"/><Relationship Id="rId58" Type="http://schemas.openxmlformats.org/officeDocument/2006/relationships/diagramLayout" Target="diagrams/layout10.xml"/><Relationship Id="rId66" Type="http://schemas.openxmlformats.org/officeDocument/2006/relationships/diagramLayout" Target="diagrams/layout12.xml"/><Relationship Id="rId74" Type="http://schemas.openxmlformats.org/officeDocument/2006/relationships/diagramLayout" Target="diagrams/layout14.xml"/><Relationship Id="rId79" Type="http://schemas.openxmlformats.org/officeDocument/2006/relationships/diagramQuickStyle" Target="diagrams/quickStyle15.xml"/><Relationship Id="rId87" Type="http://schemas.openxmlformats.org/officeDocument/2006/relationships/diagramQuickStyle" Target="diagrams/quickStyle17.xml"/><Relationship Id="rId102" Type="http://schemas.microsoft.com/office/2007/relationships/diagramDrawing" Target="diagrams/drawing5.xml"/><Relationship Id="rId123" Type="http://schemas.microsoft.com/office/2007/relationships/diagramDrawing" Target="diagrams/drawing1.xml"/><Relationship Id="rId128" Type="http://schemas.microsoft.com/office/2007/relationships/diagramDrawing" Target="diagrams/drawing10.xml"/><Relationship Id="rId5" Type="http://schemas.openxmlformats.org/officeDocument/2006/relationships/webSettings" Target="webSettings.xml"/><Relationship Id="rId61" Type="http://schemas.openxmlformats.org/officeDocument/2006/relationships/diagramData" Target="diagrams/data11.xml"/><Relationship Id="rId82" Type="http://schemas.openxmlformats.org/officeDocument/2006/relationships/diagramLayout" Target="diagrams/layout16.xml"/><Relationship Id="rId90" Type="http://schemas.openxmlformats.org/officeDocument/2006/relationships/diagramLayout" Target="diagrams/layout18.xml"/><Relationship Id="rId95" Type="http://schemas.openxmlformats.org/officeDocument/2006/relationships/diagramQuickStyle" Target="diagrams/quickStyle19.xml"/><Relationship Id="rId19" Type="http://schemas.openxmlformats.org/officeDocument/2006/relationships/diagramLayout" Target="diagrams/layout2.xml"/><Relationship Id="rId14" Type="http://schemas.openxmlformats.org/officeDocument/2006/relationships/diagramData" Target="diagrams/data1.xml"/><Relationship Id="rId22" Type="http://schemas.openxmlformats.org/officeDocument/2006/relationships/diagramData" Target="diagrams/data3.xml"/><Relationship Id="rId27" Type="http://schemas.openxmlformats.org/officeDocument/2006/relationships/diagramLayout" Target="diagrams/layout4.xml"/><Relationship Id="rId30" Type="http://schemas.openxmlformats.org/officeDocument/2006/relationships/image" Target="media/image5.png"/><Relationship Id="rId35" Type="http://schemas.openxmlformats.org/officeDocument/2006/relationships/diagramData" Target="diagrams/data6.xml"/><Relationship Id="rId43" Type="http://schemas.openxmlformats.org/officeDocument/2006/relationships/diagramData" Target="diagrams/data8.xml"/><Relationship Id="rId48" Type="http://schemas.openxmlformats.org/officeDocument/2006/relationships/diagramLayout" Target="diagrams/layout9.xml"/><Relationship Id="rId56" Type="http://schemas.openxmlformats.org/officeDocument/2006/relationships/chart" Target="charts/chart6.xml"/><Relationship Id="rId64" Type="http://schemas.openxmlformats.org/officeDocument/2006/relationships/diagramColors" Target="diagrams/colors11.xml"/><Relationship Id="rId69" Type="http://schemas.openxmlformats.org/officeDocument/2006/relationships/diagramData" Target="diagrams/data13.xml"/><Relationship Id="rId77" Type="http://schemas.openxmlformats.org/officeDocument/2006/relationships/diagramData" Target="diagrams/data15.xml"/><Relationship Id="rId118" Type="http://schemas.microsoft.com/office/2007/relationships/diagramDrawing" Target="diagrams/drawing15.xml"/><Relationship Id="rId126" Type="http://schemas.microsoft.com/office/2007/relationships/diagramDrawing" Target="diagrams/drawing8.xml"/><Relationship Id="rId8" Type="http://schemas.openxmlformats.org/officeDocument/2006/relationships/image" Target="media/image1.png"/><Relationship Id="rId51" Type="http://schemas.openxmlformats.org/officeDocument/2006/relationships/chart" Target="charts/chart1.xml"/><Relationship Id="rId72" Type="http://schemas.openxmlformats.org/officeDocument/2006/relationships/diagramColors" Target="diagrams/colors13.xml"/><Relationship Id="rId80" Type="http://schemas.openxmlformats.org/officeDocument/2006/relationships/diagramColors" Target="diagrams/colors15.xml"/><Relationship Id="rId85" Type="http://schemas.openxmlformats.org/officeDocument/2006/relationships/diagramData" Target="diagrams/data17.xml"/><Relationship Id="rId93" Type="http://schemas.openxmlformats.org/officeDocument/2006/relationships/diagramData" Target="diagrams/data19.xml"/><Relationship Id="rId98" Type="http://schemas.openxmlformats.org/officeDocument/2006/relationships/fontTable" Target="fontTable.xml"/><Relationship Id="rId121" Type="http://schemas.microsoft.com/office/2007/relationships/diagramDrawing" Target="diagrams/drawing1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diagramColors" Target="diagrams/colors3.xml"/><Relationship Id="rId33" Type="http://schemas.openxmlformats.org/officeDocument/2006/relationships/diagramQuickStyle" Target="diagrams/quickStyle5.xml"/><Relationship Id="rId38" Type="http://schemas.openxmlformats.org/officeDocument/2006/relationships/diagramColors" Target="diagrams/colors6.xml"/><Relationship Id="rId46" Type="http://schemas.openxmlformats.org/officeDocument/2006/relationships/diagramColors" Target="diagrams/colors8.xml"/><Relationship Id="rId59" Type="http://schemas.openxmlformats.org/officeDocument/2006/relationships/diagramQuickStyle" Target="diagrams/quickStyle10.xml"/><Relationship Id="rId67" Type="http://schemas.openxmlformats.org/officeDocument/2006/relationships/diagramQuickStyle" Target="diagrams/quickStyle12.xml"/><Relationship Id="rId103" Type="http://schemas.microsoft.com/office/2007/relationships/diagramDrawing" Target="diagrams/drawing6.xml"/><Relationship Id="rId116" Type="http://schemas.microsoft.com/office/2007/relationships/diagramDrawing" Target="diagrams/drawing19.xml"/><Relationship Id="rId124" Type="http://schemas.microsoft.com/office/2007/relationships/diagramDrawing" Target="diagrams/drawing4.xml"/><Relationship Id="rId129" Type="http://schemas.microsoft.com/office/2007/relationships/diagramDrawing" Target="diagrams/drawing3.xml"/><Relationship Id="rId20" Type="http://schemas.openxmlformats.org/officeDocument/2006/relationships/diagramQuickStyle" Target="diagrams/quickStyle2.xml"/><Relationship Id="rId41" Type="http://schemas.openxmlformats.org/officeDocument/2006/relationships/diagramQuickStyle" Target="diagrams/quickStyle7.xml"/><Relationship Id="rId54" Type="http://schemas.openxmlformats.org/officeDocument/2006/relationships/chart" Target="charts/chart4.xml"/><Relationship Id="rId62" Type="http://schemas.openxmlformats.org/officeDocument/2006/relationships/diagramLayout" Target="diagrams/layout11.xml"/><Relationship Id="rId70" Type="http://schemas.openxmlformats.org/officeDocument/2006/relationships/diagramLayout" Target="diagrams/layout13.xml"/><Relationship Id="rId75" Type="http://schemas.openxmlformats.org/officeDocument/2006/relationships/diagramQuickStyle" Target="diagrams/quickStyle14.xml"/><Relationship Id="rId83" Type="http://schemas.openxmlformats.org/officeDocument/2006/relationships/diagramQuickStyle" Target="diagrams/quickStyle16.xml"/><Relationship Id="rId88" Type="http://schemas.openxmlformats.org/officeDocument/2006/relationships/diagramColors" Target="diagrams/colors17.xml"/><Relationship Id="rId91" Type="http://schemas.openxmlformats.org/officeDocument/2006/relationships/diagramQuickStyle" Target="diagrams/quickStyle18.xml"/><Relationship Id="rId96" Type="http://schemas.openxmlformats.org/officeDocument/2006/relationships/diagramColors" Target="diagrams/colors19.xml"/><Relationship Id="rId111" Type="http://schemas.microsoft.com/office/2007/relationships/diagramDrawing" Target="diagrams/drawing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diagramLayout" Target="diagrams/layout3.xml"/><Relationship Id="rId28" Type="http://schemas.openxmlformats.org/officeDocument/2006/relationships/diagramQuickStyle" Target="diagrams/quickStyle4.xml"/><Relationship Id="rId36" Type="http://schemas.openxmlformats.org/officeDocument/2006/relationships/diagramLayout" Target="diagrams/layout6.xml"/><Relationship Id="rId49" Type="http://schemas.openxmlformats.org/officeDocument/2006/relationships/diagramQuickStyle" Target="diagrams/quickStyle9.xml"/><Relationship Id="rId57" Type="http://schemas.openxmlformats.org/officeDocument/2006/relationships/diagramData" Target="diagrams/data10.xml"/><Relationship Id="rId106" Type="http://schemas.microsoft.com/office/2007/relationships/diagramDrawing" Target="diagrams/drawing17.xml"/><Relationship Id="rId119" Type="http://schemas.microsoft.com/office/2007/relationships/diagramDrawing" Target="diagrams/drawing9.xml"/><Relationship Id="rId127" Type="http://schemas.microsoft.com/office/2007/relationships/diagramDrawing" Target="diagrams/drawing11.xml"/><Relationship Id="rId10" Type="http://schemas.openxmlformats.org/officeDocument/2006/relationships/image" Target="media/image3.jpeg"/><Relationship Id="rId31" Type="http://schemas.openxmlformats.org/officeDocument/2006/relationships/diagramData" Target="diagrams/data5.xml"/><Relationship Id="rId44" Type="http://schemas.openxmlformats.org/officeDocument/2006/relationships/diagramLayout" Target="diagrams/layout8.xml"/><Relationship Id="rId52" Type="http://schemas.openxmlformats.org/officeDocument/2006/relationships/chart" Target="charts/chart2.xml"/><Relationship Id="rId60" Type="http://schemas.openxmlformats.org/officeDocument/2006/relationships/diagramColors" Target="diagrams/colors10.xml"/><Relationship Id="rId65" Type="http://schemas.openxmlformats.org/officeDocument/2006/relationships/diagramData" Target="diagrams/data12.xml"/><Relationship Id="rId73" Type="http://schemas.openxmlformats.org/officeDocument/2006/relationships/diagramData" Target="diagrams/data14.xml"/><Relationship Id="rId78" Type="http://schemas.openxmlformats.org/officeDocument/2006/relationships/diagramLayout" Target="diagrams/layout15.xml"/><Relationship Id="rId81" Type="http://schemas.openxmlformats.org/officeDocument/2006/relationships/diagramData" Target="diagrams/data16.xml"/><Relationship Id="rId86" Type="http://schemas.openxmlformats.org/officeDocument/2006/relationships/diagramLayout" Target="diagrams/layout17.xml"/><Relationship Id="rId94" Type="http://schemas.openxmlformats.org/officeDocument/2006/relationships/diagramLayout" Target="diagrams/layout19.xml"/><Relationship Id="rId99" Type="http://schemas.openxmlformats.org/officeDocument/2006/relationships/theme" Target="theme/theme1.xml"/><Relationship Id="rId101" Type="http://schemas.microsoft.com/office/2007/relationships/diagramDrawing" Target="diagrams/drawing2.xml"/><Relationship Id="rId122" Type="http://schemas.microsoft.com/office/2007/relationships/diagramDrawing" Target="diagrams/drawing16.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diagramData" Target="diagrams/data2.xml"/><Relationship Id="rId39" Type="http://schemas.openxmlformats.org/officeDocument/2006/relationships/diagramData" Target="diagrams/data7.xml"/><Relationship Id="rId34" Type="http://schemas.openxmlformats.org/officeDocument/2006/relationships/diagramColors" Target="diagrams/colors5.xml"/><Relationship Id="rId50" Type="http://schemas.openxmlformats.org/officeDocument/2006/relationships/diagramColors" Target="diagrams/colors9.xml"/><Relationship Id="rId55" Type="http://schemas.openxmlformats.org/officeDocument/2006/relationships/chart" Target="charts/chart5.xml"/><Relationship Id="rId76" Type="http://schemas.openxmlformats.org/officeDocument/2006/relationships/diagramColors" Target="diagrams/colors14.xml"/><Relationship Id="rId97" Type="http://schemas.openxmlformats.org/officeDocument/2006/relationships/footer" Target="footer2.xml"/><Relationship Id="rId120" Type="http://schemas.microsoft.com/office/2007/relationships/diagramDrawing" Target="diagrams/drawing12.xml"/><Relationship Id="rId125" Type="http://schemas.microsoft.com/office/2007/relationships/diagramDrawing" Target="diagrams/drawing7.xml"/><Relationship Id="rId7" Type="http://schemas.openxmlformats.org/officeDocument/2006/relationships/endnotes" Target="endnotes.xml"/><Relationship Id="rId71" Type="http://schemas.openxmlformats.org/officeDocument/2006/relationships/diagramQuickStyle" Target="diagrams/quickStyle13.xml"/><Relationship Id="rId92" Type="http://schemas.openxmlformats.org/officeDocument/2006/relationships/diagramColors" Target="diagrams/colors18.xml"/><Relationship Id="rId2" Type="http://schemas.openxmlformats.org/officeDocument/2006/relationships/numbering" Target="numbering.xml"/><Relationship Id="rId29" Type="http://schemas.openxmlformats.org/officeDocument/2006/relationships/diagramColors" Target="diagrams/colors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_al__ma_Sayfas_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_al__ma_Sayfas_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_al__ma_Sayfas_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6</c:v>
                </c:pt>
                <c:pt idx="1">
                  <c:v>7</c:v>
                </c:pt>
                <c:pt idx="2">
                  <c:v>8</c:v>
                </c:pt>
                <c:pt idx="3">
                  <c:v>7</c:v>
                </c:pt>
                <c:pt idx="4">
                  <c:v>8</c:v>
                </c:pt>
                <c:pt idx="5">
                  <c:v>10</c:v>
                </c:pt>
                <c:pt idx="6">
                  <c:v>11</c:v>
                </c:pt>
                <c:pt idx="7">
                  <c:v>7</c:v>
                </c:pt>
                <c:pt idx="8">
                  <c:v>9</c:v>
                </c:pt>
                <c:pt idx="9">
                  <c:v>9</c:v>
                </c:pt>
                <c:pt idx="10">
                  <c:v>12</c:v>
                </c:pt>
                <c:pt idx="11">
                  <c:v>13</c:v>
                </c:pt>
                <c:pt idx="12">
                  <c:v>13</c:v>
                </c:pt>
              </c:numCache>
            </c:numRef>
          </c:val>
          <c:extLst xmlns:c16r2="http://schemas.microsoft.com/office/drawing/2015/06/chart">
            <c:ext xmlns:c16="http://schemas.microsoft.com/office/drawing/2014/chart" uri="{C3380CC4-5D6E-409C-BE32-E72D297353CC}">
              <c16:uniqueId val="{00000000-500F-4001-B19E-F43D811055B5}"/>
            </c:ext>
          </c:extLst>
        </c:ser>
        <c:ser>
          <c:idx val="1"/>
          <c:order val="1"/>
          <c:tx>
            <c:strRef>
              <c:f>Sayfa1!$C$1</c:f>
              <c:strCache>
                <c:ptCount val="1"/>
                <c:pt idx="0">
                  <c:v>KARARSIZIM</c:v>
                </c:pt>
              </c:strCache>
            </c:strRef>
          </c:tx>
          <c:spPr>
            <a:solidFill>
              <a:schemeClr val="accent2"/>
            </a:solidFill>
            <a:ln>
              <a:noFill/>
            </a:ln>
            <a:effectLst/>
          </c:spPr>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5</c:v>
                </c:pt>
                <c:pt idx="1">
                  <c:v>5</c:v>
                </c:pt>
                <c:pt idx="2">
                  <c:v>6</c:v>
                </c:pt>
                <c:pt idx="3">
                  <c:v>6</c:v>
                </c:pt>
                <c:pt idx="4">
                  <c:v>5</c:v>
                </c:pt>
                <c:pt idx="5">
                  <c:v>4</c:v>
                </c:pt>
                <c:pt idx="6">
                  <c:v>3</c:v>
                </c:pt>
                <c:pt idx="7">
                  <c:v>5</c:v>
                </c:pt>
                <c:pt idx="8">
                  <c:v>5</c:v>
                </c:pt>
                <c:pt idx="9">
                  <c:v>5</c:v>
                </c:pt>
                <c:pt idx="10">
                  <c:v>2</c:v>
                </c:pt>
                <c:pt idx="11">
                  <c:v>1</c:v>
                </c:pt>
                <c:pt idx="12">
                  <c:v>1</c:v>
                </c:pt>
              </c:numCache>
            </c:numRef>
          </c:val>
          <c:extLst xmlns:c16r2="http://schemas.microsoft.com/office/drawing/2015/06/chart">
            <c:ext xmlns:c16="http://schemas.microsoft.com/office/drawing/2014/chart" uri="{C3380CC4-5D6E-409C-BE32-E72D297353CC}">
              <c16:uniqueId val="{00000001-500F-4001-B19E-F43D811055B5}"/>
            </c:ext>
          </c:extLst>
        </c:ser>
        <c:ser>
          <c:idx val="2"/>
          <c:order val="2"/>
          <c:tx>
            <c:strRef>
              <c:f>Sayfa1!$D$1</c:f>
              <c:strCache>
                <c:ptCount val="1"/>
                <c:pt idx="0">
                  <c:v>KATILMIYORUM</c:v>
                </c:pt>
              </c:strCache>
            </c:strRef>
          </c:tx>
          <c:spPr>
            <a:solidFill>
              <a:schemeClr val="accent3"/>
            </a:solidFill>
            <a:ln>
              <a:noFill/>
            </a:ln>
            <a:effectLst/>
          </c:spPr>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3</c:v>
                </c:pt>
                <c:pt idx="1">
                  <c:v>2</c:v>
                </c:pt>
                <c:pt idx="2">
                  <c:v>0</c:v>
                </c:pt>
                <c:pt idx="3">
                  <c:v>1</c:v>
                </c:pt>
                <c:pt idx="4">
                  <c:v>1</c:v>
                </c:pt>
                <c:pt idx="5">
                  <c:v>0</c:v>
                </c:pt>
                <c:pt idx="6">
                  <c:v>0</c:v>
                </c:pt>
                <c:pt idx="7">
                  <c:v>2</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2-500F-4001-B19E-F43D811055B5}"/>
            </c:ext>
          </c:extLst>
        </c:ser>
        <c:gapWidth val="182"/>
        <c:axId val="158741248"/>
        <c:axId val="158742784"/>
      </c:barChart>
      <c:catAx>
        <c:axId val="158741248"/>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58742784"/>
        <c:crosses val="autoZero"/>
        <c:auto val="1"/>
        <c:lblAlgn val="ctr"/>
        <c:lblOffset val="100"/>
      </c:catAx>
      <c:valAx>
        <c:axId val="158742784"/>
        <c:scaling>
          <c:orientation val="minMax"/>
          <c:max val="15"/>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58741248"/>
        <c:crosses val="autoZero"/>
        <c:crossBetween val="between"/>
        <c:majorUnit val="1"/>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YETERLİ</c:v>
                </c:pt>
              </c:strCache>
            </c:strRef>
          </c:tx>
          <c:spPr>
            <a:solidFill>
              <a:schemeClr val="accent1"/>
            </a:solidFill>
            <a:ln>
              <a:noFill/>
            </a:ln>
            <a:effectLst/>
          </c:spPr>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4</c:v>
                </c:pt>
                <c:pt idx="1">
                  <c:v>7</c:v>
                </c:pt>
                <c:pt idx="2">
                  <c:v>5</c:v>
                </c:pt>
                <c:pt idx="3">
                  <c:v>5</c:v>
                </c:pt>
                <c:pt idx="4">
                  <c:v>5</c:v>
                </c:pt>
                <c:pt idx="5">
                  <c:v>3</c:v>
                </c:pt>
                <c:pt idx="6">
                  <c:v>4</c:v>
                </c:pt>
                <c:pt idx="7">
                  <c:v>4</c:v>
                </c:pt>
                <c:pt idx="8">
                  <c:v>6</c:v>
                </c:pt>
                <c:pt idx="9">
                  <c:v>5</c:v>
                </c:pt>
              </c:numCache>
            </c:numRef>
          </c:val>
          <c:extLst xmlns:c16r2="http://schemas.microsoft.com/office/drawing/2015/06/chart">
            <c:ext xmlns:c16="http://schemas.microsoft.com/office/drawing/2014/chart" uri="{C3380CC4-5D6E-409C-BE32-E72D297353CC}">
              <c16:uniqueId val="{00000000-5104-4389-A0EF-F6C959EC999D}"/>
            </c:ext>
          </c:extLst>
        </c:ser>
        <c:ser>
          <c:idx val="1"/>
          <c:order val="1"/>
          <c:tx>
            <c:strRef>
              <c:f>Sayfa1!$C$1</c:f>
              <c:strCache>
                <c:ptCount val="1"/>
                <c:pt idx="0">
                  <c:v>KARARSIZIM</c:v>
                </c:pt>
              </c:strCache>
            </c:strRef>
          </c:tx>
          <c:spPr>
            <a:solidFill>
              <a:schemeClr val="accent2"/>
            </a:solidFill>
            <a:ln>
              <a:noFill/>
            </a:ln>
            <a:effectLst/>
          </c:spPr>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8</c:v>
                </c:pt>
                <c:pt idx="1">
                  <c:v>4</c:v>
                </c:pt>
                <c:pt idx="2">
                  <c:v>5</c:v>
                </c:pt>
                <c:pt idx="3">
                  <c:v>5</c:v>
                </c:pt>
                <c:pt idx="4">
                  <c:v>6</c:v>
                </c:pt>
                <c:pt idx="5">
                  <c:v>6</c:v>
                </c:pt>
                <c:pt idx="6">
                  <c:v>5</c:v>
                </c:pt>
                <c:pt idx="7">
                  <c:v>6</c:v>
                </c:pt>
                <c:pt idx="8">
                  <c:v>7</c:v>
                </c:pt>
                <c:pt idx="9">
                  <c:v>5</c:v>
                </c:pt>
              </c:numCache>
            </c:numRef>
          </c:val>
          <c:extLst xmlns:c16r2="http://schemas.microsoft.com/office/drawing/2015/06/chart">
            <c:ext xmlns:c16="http://schemas.microsoft.com/office/drawing/2014/chart" uri="{C3380CC4-5D6E-409C-BE32-E72D297353CC}">
              <c16:uniqueId val="{00000001-5104-4389-A0EF-F6C959EC999D}"/>
            </c:ext>
          </c:extLst>
        </c:ser>
        <c:ser>
          <c:idx val="2"/>
          <c:order val="2"/>
          <c:tx>
            <c:strRef>
              <c:f>Sayfa1!$D$1</c:f>
              <c:strCache>
                <c:ptCount val="1"/>
                <c:pt idx="0">
                  <c:v>YETERLİ DEĞİL</c:v>
                </c:pt>
              </c:strCache>
            </c:strRef>
          </c:tx>
          <c:spPr>
            <a:solidFill>
              <a:schemeClr val="accent3"/>
            </a:solidFill>
            <a:ln>
              <a:noFill/>
            </a:ln>
            <a:effectLst/>
          </c:spPr>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2</c:v>
                </c:pt>
                <c:pt idx="1">
                  <c:v>3</c:v>
                </c:pt>
                <c:pt idx="2">
                  <c:v>4</c:v>
                </c:pt>
                <c:pt idx="3">
                  <c:v>4</c:v>
                </c:pt>
                <c:pt idx="4">
                  <c:v>3</c:v>
                </c:pt>
                <c:pt idx="5">
                  <c:v>5</c:v>
                </c:pt>
                <c:pt idx="6">
                  <c:v>5</c:v>
                </c:pt>
                <c:pt idx="7">
                  <c:v>4</c:v>
                </c:pt>
                <c:pt idx="8">
                  <c:v>1</c:v>
                </c:pt>
                <c:pt idx="9">
                  <c:v>4</c:v>
                </c:pt>
              </c:numCache>
            </c:numRef>
          </c:val>
          <c:extLst xmlns:c16r2="http://schemas.microsoft.com/office/drawing/2015/06/chart">
            <c:ext xmlns:c16="http://schemas.microsoft.com/office/drawing/2014/chart" uri="{C3380CC4-5D6E-409C-BE32-E72D297353CC}">
              <c16:uniqueId val="{00000002-5104-4389-A0EF-F6C959EC999D}"/>
            </c:ext>
          </c:extLst>
        </c:ser>
        <c:gapWidth val="182"/>
        <c:axId val="158788992"/>
        <c:axId val="158663808"/>
      </c:barChart>
      <c:catAx>
        <c:axId val="158788992"/>
        <c:scaling>
          <c:orientation val="maxMin"/>
        </c:scaling>
        <c:axPos val="l"/>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58663808"/>
        <c:crosses val="autoZero"/>
        <c:auto val="1"/>
        <c:lblAlgn val="ctr"/>
        <c:lblOffset val="100"/>
      </c:catAx>
      <c:valAx>
        <c:axId val="158663808"/>
        <c:scaling>
          <c:orientation val="minMax"/>
          <c:max val="15"/>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58788992"/>
        <c:crosses val="autoZero"/>
        <c:crossBetween val="between"/>
        <c:majorUnit val="1"/>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3</c:v>
                </c:pt>
                <c:pt idx="1">
                  <c:v>9</c:v>
                </c:pt>
                <c:pt idx="2">
                  <c:v>8</c:v>
                </c:pt>
                <c:pt idx="3">
                  <c:v>9</c:v>
                </c:pt>
                <c:pt idx="4">
                  <c:v>9</c:v>
                </c:pt>
                <c:pt idx="5">
                  <c:v>12</c:v>
                </c:pt>
                <c:pt idx="6">
                  <c:v>9</c:v>
                </c:pt>
                <c:pt idx="7">
                  <c:v>5</c:v>
                </c:pt>
                <c:pt idx="8">
                  <c:v>9</c:v>
                </c:pt>
                <c:pt idx="9">
                  <c:v>10</c:v>
                </c:pt>
                <c:pt idx="10">
                  <c:v>8</c:v>
                </c:pt>
                <c:pt idx="11">
                  <c:v>7</c:v>
                </c:pt>
                <c:pt idx="12">
                  <c:v>5</c:v>
                </c:pt>
                <c:pt idx="13">
                  <c:v>7</c:v>
                </c:pt>
                <c:pt idx="14">
                  <c:v>6</c:v>
                </c:pt>
                <c:pt idx="15">
                  <c:v>5</c:v>
                </c:pt>
                <c:pt idx="16">
                  <c:v>5</c:v>
                </c:pt>
                <c:pt idx="17">
                  <c:v>10</c:v>
                </c:pt>
                <c:pt idx="18">
                  <c:v>12</c:v>
                </c:pt>
                <c:pt idx="19">
                  <c:v>13</c:v>
                </c:pt>
                <c:pt idx="20">
                  <c:v>10</c:v>
                </c:pt>
              </c:numCache>
            </c:numRef>
          </c:val>
          <c:extLst xmlns:c16r2="http://schemas.microsoft.com/office/drawing/2015/06/chart">
            <c:ext xmlns:c16="http://schemas.microsoft.com/office/drawing/2014/chart" uri="{C3380CC4-5D6E-409C-BE32-E72D297353CC}">
              <c16:uniqueId val="{00000000-2C56-4E12-BC9F-73A727086C99}"/>
            </c:ext>
          </c:extLst>
        </c:ser>
        <c:ser>
          <c:idx val="1"/>
          <c:order val="1"/>
          <c:tx>
            <c:strRef>
              <c:f>Sayfa1!$C$1</c:f>
              <c:strCache>
                <c:ptCount val="1"/>
                <c:pt idx="0">
                  <c:v>KARARSIZIM</c:v>
                </c:pt>
              </c:strCache>
            </c:strRef>
          </c:tx>
          <c:spPr>
            <a:solidFill>
              <a:schemeClr val="accent2"/>
            </a:solidFill>
            <a:ln>
              <a:noFill/>
            </a:ln>
            <a:effectLst/>
          </c:spPr>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8</c:v>
                </c:pt>
                <c:pt idx="1">
                  <c:v>3</c:v>
                </c:pt>
                <c:pt idx="2">
                  <c:v>4</c:v>
                </c:pt>
                <c:pt idx="3">
                  <c:v>4</c:v>
                </c:pt>
                <c:pt idx="4">
                  <c:v>4</c:v>
                </c:pt>
                <c:pt idx="5">
                  <c:v>2</c:v>
                </c:pt>
                <c:pt idx="6">
                  <c:v>4</c:v>
                </c:pt>
                <c:pt idx="7">
                  <c:v>6</c:v>
                </c:pt>
                <c:pt idx="8">
                  <c:v>5</c:v>
                </c:pt>
                <c:pt idx="9">
                  <c:v>4</c:v>
                </c:pt>
                <c:pt idx="10">
                  <c:v>5</c:v>
                </c:pt>
                <c:pt idx="11">
                  <c:v>5</c:v>
                </c:pt>
                <c:pt idx="12">
                  <c:v>5</c:v>
                </c:pt>
                <c:pt idx="13">
                  <c:v>5</c:v>
                </c:pt>
                <c:pt idx="14">
                  <c:v>5</c:v>
                </c:pt>
                <c:pt idx="15">
                  <c:v>6</c:v>
                </c:pt>
                <c:pt idx="16">
                  <c:v>7</c:v>
                </c:pt>
                <c:pt idx="17">
                  <c:v>2</c:v>
                </c:pt>
                <c:pt idx="18">
                  <c:v>2</c:v>
                </c:pt>
                <c:pt idx="19">
                  <c:v>1</c:v>
                </c:pt>
                <c:pt idx="20">
                  <c:v>2</c:v>
                </c:pt>
              </c:numCache>
            </c:numRef>
          </c:val>
          <c:extLst xmlns:c16r2="http://schemas.microsoft.com/office/drawing/2015/06/chart">
            <c:ext xmlns:c16="http://schemas.microsoft.com/office/drawing/2014/chart" uri="{C3380CC4-5D6E-409C-BE32-E72D297353CC}">
              <c16:uniqueId val="{00000001-2C56-4E12-BC9F-73A727086C99}"/>
            </c:ext>
          </c:extLst>
        </c:ser>
        <c:ser>
          <c:idx val="2"/>
          <c:order val="2"/>
          <c:tx>
            <c:strRef>
              <c:f>Sayfa1!$D$1</c:f>
              <c:strCache>
                <c:ptCount val="1"/>
                <c:pt idx="0">
                  <c:v>KATILMIYORUM</c:v>
                </c:pt>
              </c:strCache>
            </c:strRef>
          </c:tx>
          <c:spPr>
            <a:solidFill>
              <a:schemeClr val="accent3"/>
            </a:solidFill>
            <a:ln>
              <a:noFill/>
            </a:ln>
            <a:effectLst/>
          </c:spPr>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3</c:v>
                </c:pt>
                <c:pt idx="1">
                  <c:v>2</c:v>
                </c:pt>
                <c:pt idx="2">
                  <c:v>2</c:v>
                </c:pt>
                <c:pt idx="3">
                  <c:v>1</c:v>
                </c:pt>
                <c:pt idx="4">
                  <c:v>1</c:v>
                </c:pt>
                <c:pt idx="5">
                  <c:v>0</c:v>
                </c:pt>
                <c:pt idx="6">
                  <c:v>1</c:v>
                </c:pt>
                <c:pt idx="7">
                  <c:v>3</c:v>
                </c:pt>
                <c:pt idx="8">
                  <c:v>0</c:v>
                </c:pt>
                <c:pt idx="9">
                  <c:v>0</c:v>
                </c:pt>
                <c:pt idx="10">
                  <c:v>1</c:v>
                </c:pt>
                <c:pt idx="11">
                  <c:v>2</c:v>
                </c:pt>
                <c:pt idx="12">
                  <c:v>4</c:v>
                </c:pt>
                <c:pt idx="13">
                  <c:v>2</c:v>
                </c:pt>
                <c:pt idx="14">
                  <c:v>3</c:v>
                </c:pt>
                <c:pt idx="15">
                  <c:v>3</c:v>
                </c:pt>
                <c:pt idx="16">
                  <c:v>2</c:v>
                </c:pt>
                <c:pt idx="17">
                  <c:v>2</c:v>
                </c:pt>
                <c:pt idx="18">
                  <c:v>0</c:v>
                </c:pt>
                <c:pt idx="19">
                  <c:v>0</c:v>
                </c:pt>
                <c:pt idx="20">
                  <c:v>2</c:v>
                </c:pt>
              </c:numCache>
            </c:numRef>
          </c:val>
          <c:extLst xmlns:c16r2="http://schemas.microsoft.com/office/drawing/2015/06/chart">
            <c:ext xmlns:c16="http://schemas.microsoft.com/office/drawing/2014/chart" uri="{C3380CC4-5D6E-409C-BE32-E72D297353CC}">
              <c16:uniqueId val="{00000002-2C56-4E12-BC9F-73A727086C99}"/>
            </c:ext>
          </c:extLst>
        </c:ser>
        <c:gapWidth val="182"/>
        <c:axId val="158870912"/>
        <c:axId val="158884992"/>
      </c:barChart>
      <c:catAx>
        <c:axId val="158870912"/>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158884992"/>
        <c:crosses val="autoZero"/>
        <c:lblAlgn val="ctr"/>
        <c:lblOffset val="100"/>
      </c:catAx>
      <c:valAx>
        <c:axId val="158884992"/>
        <c:scaling>
          <c:orientation val="minMax"/>
          <c:max val="15"/>
          <c:min val="1"/>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588709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142</c:v>
                </c:pt>
                <c:pt idx="1">
                  <c:v>135</c:v>
                </c:pt>
                <c:pt idx="2">
                  <c:v>125</c:v>
                </c:pt>
                <c:pt idx="3">
                  <c:v>166</c:v>
                </c:pt>
                <c:pt idx="4">
                  <c:v>162</c:v>
                </c:pt>
                <c:pt idx="5">
                  <c:v>188</c:v>
                </c:pt>
                <c:pt idx="6">
                  <c:v>202</c:v>
                </c:pt>
                <c:pt idx="7">
                  <c:v>179</c:v>
                </c:pt>
                <c:pt idx="8">
                  <c:v>177</c:v>
                </c:pt>
                <c:pt idx="9">
                  <c:v>146</c:v>
                </c:pt>
                <c:pt idx="10">
                  <c:v>199</c:v>
                </c:pt>
              </c:numCache>
            </c:numRef>
          </c:val>
          <c:extLst xmlns:c16r2="http://schemas.microsoft.com/office/drawing/2015/06/chart">
            <c:ext xmlns:c16="http://schemas.microsoft.com/office/drawing/2014/chart" uri="{C3380CC4-5D6E-409C-BE32-E72D297353CC}">
              <c16:uniqueId val="{00000000-FA80-426D-B93F-D28962090DB9}"/>
            </c:ext>
          </c:extLst>
        </c:ser>
        <c:ser>
          <c:idx val="1"/>
          <c:order val="1"/>
          <c:tx>
            <c:strRef>
              <c:f>Sayfa1!$C$1</c:f>
              <c:strCache>
                <c:ptCount val="1"/>
                <c:pt idx="0">
                  <c:v>KARARSIZIM</c:v>
                </c:pt>
              </c:strCache>
            </c:strRef>
          </c:tx>
          <c:spPr>
            <a:solidFill>
              <a:schemeClr val="accent2"/>
            </a:solidFill>
            <a:ln>
              <a:noFill/>
            </a:ln>
            <a:effectLst/>
          </c:spPr>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71</c:v>
                </c:pt>
                <c:pt idx="1">
                  <c:v>67</c:v>
                </c:pt>
                <c:pt idx="2">
                  <c:v>81</c:v>
                </c:pt>
                <c:pt idx="3">
                  <c:v>41</c:v>
                </c:pt>
                <c:pt idx="4">
                  <c:v>39</c:v>
                </c:pt>
                <c:pt idx="5">
                  <c:v>23</c:v>
                </c:pt>
                <c:pt idx="6">
                  <c:v>15</c:v>
                </c:pt>
                <c:pt idx="7">
                  <c:v>31</c:v>
                </c:pt>
                <c:pt idx="8">
                  <c:v>35</c:v>
                </c:pt>
                <c:pt idx="9">
                  <c:v>51</c:v>
                </c:pt>
                <c:pt idx="10">
                  <c:v>16</c:v>
                </c:pt>
              </c:numCache>
            </c:numRef>
          </c:val>
          <c:extLst xmlns:c16r2="http://schemas.microsoft.com/office/drawing/2015/06/chart">
            <c:ext xmlns:c16="http://schemas.microsoft.com/office/drawing/2014/chart" uri="{C3380CC4-5D6E-409C-BE32-E72D297353CC}">
              <c16:uniqueId val="{00000001-FA80-426D-B93F-D28962090DB9}"/>
            </c:ext>
          </c:extLst>
        </c:ser>
        <c:ser>
          <c:idx val="2"/>
          <c:order val="2"/>
          <c:tx>
            <c:strRef>
              <c:f>Sayfa1!$D$1</c:f>
              <c:strCache>
                <c:ptCount val="1"/>
                <c:pt idx="0">
                  <c:v>KATILMIYORUM</c:v>
                </c:pt>
              </c:strCache>
            </c:strRef>
          </c:tx>
          <c:spPr>
            <a:solidFill>
              <a:schemeClr val="accent3"/>
            </a:solidFill>
            <a:ln>
              <a:noFill/>
            </a:ln>
            <a:effectLst/>
          </c:spPr>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11</c:v>
                </c:pt>
                <c:pt idx="1">
                  <c:v>22</c:v>
                </c:pt>
                <c:pt idx="2">
                  <c:v>18</c:v>
                </c:pt>
                <c:pt idx="3">
                  <c:v>17</c:v>
                </c:pt>
                <c:pt idx="4">
                  <c:v>23</c:v>
                </c:pt>
                <c:pt idx="5">
                  <c:v>13</c:v>
                </c:pt>
                <c:pt idx="6">
                  <c:v>7</c:v>
                </c:pt>
                <c:pt idx="7">
                  <c:v>14</c:v>
                </c:pt>
                <c:pt idx="8">
                  <c:v>12</c:v>
                </c:pt>
                <c:pt idx="9">
                  <c:v>27</c:v>
                </c:pt>
                <c:pt idx="10">
                  <c:v>9</c:v>
                </c:pt>
              </c:numCache>
            </c:numRef>
          </c:val>
          <c:extLst xmlns:c16r2="http://schemas.microsoft.com/office/drawing/2015/06/chart">
            <c:ext xmlns:c16="http://schemas.microsoft.com/office/drawing/2014/chart" uri="{C3380CC4-5D6E-409C-BE32-E72D297353CC}">
              <c16:uniqueId val="{00000002-FA80-426D-B93F-D28962090DB9}"/>
            </c:ext>
          </c:extLst>
        </c:ser>
        <c:gapWidth val="182"/>
        <c:axId val="158942336"/>
        <c:axId val="158943872"/>
      </c:barChart>
      <c:catAx>
        <c:axId val="158942336"/>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158943872"/>
        <c:crosses val="autoZero"/>
        <c:auto val="1"/>
        <c:lblAlgn val="ctr"/>
        <c:lblOffset val="100"/>
      </c:catAx>
      <c:valAx>
        <c:axId val="158943872"/>
        <c:scaling>
          <c:orientation val="minMax"/>
          <c:max val="220"/>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58942336"/>
        <c:crosses val="autoZero"/>
        <c:crossBetween val="between"/>
        <c:majorUnit val="20"/>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YETERLİ</c:v>
                </c:pt>
              </c:strCache>
            </c:strRef>
          </c:tx>
          <c:spPr>
            <a:solidFill>
              <a:schemeClr val="accent1"/>
            </a:solidFill>
            <a:ln>
              <a:noFill/>
            </a:ln>
            <a:effectLst/>
          </c:spPr>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102</c:v>
                </c:pt>
                <c:pt idx="1">
                  <c:v>171</c:v>
                </c:pt>
                <c:pt idx="2">
                  <c:v>166</c:v>
                </c:pt>
                <c:pt idx="3">
                  <c:v>100</c:v>
                </c:pt>
                <c:pt idx="4">
                  <c:v>85</c:v>
                </c:pt>
                <c:pt idx="5">
                  <c:v>176</c:v>
                </c:pt>
                <c:pt idx="6">
                  <c:v>106</c:v>
                </c:pt>
                <c:pt idx="7">
                  <c:v>102</c:v>
                </c:pt>
              </c:numCache>
            </c:numRef>
          </c:val>
          <c:extLst xmlns:c16r2="http://schemas.microsoft.com/office/drawing/2015/06/chart">
            <c:ext xmlns:c16="http://schemas.microsoft.com/office/drawing/2014/chart" uri="{C3380CC4-5D6E-409C-BE32-E72D297353CC}">
              <c16:uniqueId val="{00000000-4C53-424A-9593-1A861F5BBDC8}"/>
            </c:ext>
          </c:extLst>
        </c:ser>
        <c:ser>
          <c:idx val="1"/>
          <c:order val="1"/>
          <c:tx>
            <c:strRef>
              <c:f>Sayfa1!$C$1</c:f>
              <c:strCache>
                <c:ptCount val="1"/>
                <c:pt idx="0">
                  <c:v>KARARSIZIM</c:v>
                </c:pt>
              </c:strCache>
            </c:strRef>
          </c:tx>
          <c:spPr>
            <a:solidFill>
              <a:schemeClr val="accent2"/>
            </a:solidFill>
            <a:ln>
              <a:noFill/>
            </a:ln>
            <a:effectLst/>
          </c:spPr>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70</c:v>
                </c:pt>
                <c:pt idx="1">
                  <c:v>43</c:v>
                </c:pt>
                <c:pt idx="2">
                  <c:v>33</c:v>
                </c:pt>
                <c:pt idx="3">
                  <c:v>81</c:v>
                </c:pt>
                <c:pt idx="4">
                  <c:v>102</c:v>
                </c:pt>
                <c:pt idx="5">
                  <c:v>23</c:v>
                </c:pt>
                <c:pt idx="6">
                  <c:v>59</c:v>
                </c:pt>
                <c:pt idx="7">
                  <c:v>55</c:v>
                </c:pt>
              </c:numCache>
            </c:numRef>
          </c:val>
          <c:extLst xmlns:c16r2="http://schemas.microsoft.com/office/drawing/2015/06/chart">
            <c:ext xmlns:c16="http://schemas.microsoft.com/office/drawing/2014/chart" uri="{C3380CC4-5D6E-409C-BE32-E72D297353CC}">
              <c16:uniqueId val="{00000001-4C53-424A-9593-1A861F5BBDC8}"/>
            </c:ext>
          </c:extLst>
        </c:ser>
        <c:ser>
          <c:idx val="2"/>
          <c:order val="2"/>
          <c:tx>
            <c:strRef>
              <c:f>Sayfa1!$D$1</c:f>
              <c:strCache>
                <c:ptCount val="1"/>
                <c:pt idx="0">
                  <c:v>YETERLİ DEĞİL</c:v>
                </c:pt>
              </c:strCache>
            </c:strRef>
          </c:tx>
          <c:spPr>
            <a:solidFill>
              <a:schemeClr val="accent3"/>
            </a:solidFill>
            <a:ln>
              <a:noFill/>
            </a:ln>
            <a:effectLst/>
          </c:spPr>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52</c:v>
                </c:pt>
                <c:pt idx="1">
                  <c:v>10</c:v>
                </c:pt>
                <c:pt idx="2">
                  <c:v>25</c:v>
                </c:pt>
                <c:pt idx="3">
                  <c:v>43</c:v>
                </c:pt>
                <c:pt idx="4">
                  <c:v>37</c:v>
                </c:pt>
                <c:pt idx="5">
                  <c:v>25</c:v>
                </c:pt>
                <c:pt idx="6">
                  <c:v>59</c:v>
                </c:pt>
                <c:pt idx="7">
                  <c:v>67</c:v>
                </c:pt>
              </c:numCache>
            </c:numRef>
          </c:val>
          <c:extLst xmlns:c16r2="http://schemas.microsoft.com/office/drawing/2015/06/chart">
            <c:ext xmlns:c16="http://schemas.microsoft.com/office/drawing/2014/chart" uri="{C3380CC4-5D6E-409C-BE32-E72D297353CC}">
              <c16:uniqueId val="{00000002-4C53-424A-9593-1A861F5BBDC8}"/>
            </c:ext>
          </c:extLst>
        </c:ser>
        <c:gapWidth val="182"/>
        <c:axId val="159039488"/>
        <c:axId val="159041024"/>
      </c:barChart>
      <c:catAx>
        <c:axId val="159039488"/>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59041024"/>
        <c:crosses val="autoZero"/>
        <c:auto val="1"/>
        <c:lblAlgn val="ctr"/>
        <c:lblOffset val="100"/>
      </c:catAx>
      <c:valAx>
        <c:axId val="159041024"/>
        <c:scaling>
          <c:orientation val="minMax"/>
          <c:max val="220"/>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59039488"/>
        <c:crosses val="autoZero"/>
        <c:crossBetween val="between"/>
        <c:majorUnit val="20"/>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102</c:v>
                </c:pt>
                <c:pt idx="1">
                  <c:v>171</c:v>
                </c:pt>
                <c:pt idx="2">
                  <c:v>155</c:v>
                </c:pt>
                <c:pt idx="3">
                  <c:v>102</c:v>
                </c:pt>
                <c:pt idx="4">
                  <c:v>88</c:v>
                </c:pt>
                <c:pt idx="5">
                  <c:v>173</c:v>
                </c:pt>
                <c:pt idx="6">
                  <c:v>100</c:v>
                </c:pt>
                <c:pt idx="7">
                  <c:v>102</c:v>
                </c:pt>
                <c:pt idx="8">
                  <c:v>102</c:v>
                </c:pt>
                <c:pt idx="9">
                  <c:v>165</c:v>
                </c:pt>
                <c:pt idx="10">
                  <c:v>161</c:v>
                </c:pt>
                <c:pt idx="11">
                  <c:v>99</c:v>
                </c:pt>
                <c:pt idx="12">
                  <c:v>82</c:v>
                </c:pt>
                <c:pt idx="13">
                  <c:v>171</c:v>
                </c:pt>
                <c:pt idx="14">
                  <c:v>103</c:v>
                </c:pt>
                <c:pt idx="15">
                  <c:v>88</c:v>
                </c:pt>
                <c:pt idx="16">
                  <c:v>92</c:v>
                </c:pt>
                <c:pt idx="17">
                  <c:v>105</c:v>
                </c:pt>
                <c:pt idx="18">
                  <c:v>170</c:v>
                </c:pt>
                <c:pt idx="19">
                  <c:v>165</c:v>
                </c:pt>
                <c:pt idx="20">
                  <c:v>106</c:v>
                </c:pt>
                <c:pt idx="21">
                  <c:v>88</c:v>
                </c:pt>
                <c:pt idx="22">
                  <c:v>171</c:v>
                </c:pt>
                <c:pt idx="23">
                  <c:v>110</c:v>
                </c:pt>
                <c:pt idx="24">
                  <c:v>111</c:v>
                </c:pt>
                <c:pt idx="25">
                  <c:v>109</c:v>
                </c:pt>
              </c:numCache>
            </c:numRef>
          </c:val>
          <c:extLst xmlns:c16r2="http://schemas.microsoft.com/office/drawing/2015/06/chart">
            <c:ext xmlns:c16="http://schemas.microsoft.com/office/drawing/2014/chart" uri="{C3380CC4-5D6E-409C-BE32-E72D297353CC}">
              <c16:uniqueId val="{00000000-D658-4059-94F4-DC2F98D0A6CF}"/>
            </c:ext>
          </c:extLst>
        </c:ser>
        <c:ser>
          <c:idx val="1"/>
          <c:order val="1"/>
          <c:tx>
            <c:strRef>
              <c:f>Sayfa1!$C$1</c:f>
              <c:strCache>
                <c:ptCount val="1"/>
                <c:pt idx="0">
                  <c:v>KARARSIZIM</c:v>
                </c:pt>
              </c:strCache>
            </c:strRef>
          </c:tx>
          <c:spPr>
            <a:solidFill>
              <a:schemeClr val="accent2"/>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1-D658-4059-94F4-DC2F98D0A6CF}"/>
            </c:ext>
          </c:extLst>
        </c:ser>
        <c:ser>
          <c:idx val="2"/>
          <c:order val="2"/>
          <c:tx>
            <c:strRef>
              <c:f>Sayfa1!$D$1</c:f>
              <c:strCache>
                <c:ptCount val="1"/>
                <c:pt idx="0">
                  <c:v>KATILMIYORUM</c:v>
                </c:pt>
              </c:strCache>
            </c:strRef>
          </c:tx>
          <c:spPr>
            <a:solidFill>
              <a:schemeClr val="accent3"/>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49</c:v>
                </c:pt>
                <c:pt idx="1">
                  <c:v>7</c:v>
                </c:pt>
                <c:pt idx="2">
                  <c:v>33</c:v>
                </c:pt>
                <c:pt idx="3">
                  <c:v>38</c:v>
                </c:pt>
                <c:pt idx="4">
                  <c:v>31</c:v>
                </c:pt>
                <c:pt idx="5">
                  <c:v>25</c:v>
                </c:pt>
                <c:pt idx="6">
                  <c:v>62</c:v>
                </c:pt>
                <c:pt idx="7">
                  <c:v>64</c:v>
                </c:pt>
                <c:pt idx="8">
                  <c:v>49</c:v>
                </c:pt>
                <c:pt idx="9">
                  <c:v>13</c:v>
                </c:pt>
                <c:pt idx="10">
                  <c:v>27</c:v>
                </c:pt>
                <c:pt idx="11">
                  <c:v>41</c:v>
                </c:pt>
                <c:pt idx="12">
                  <c:v>37</c:v>
                </c:pt>
                <c:pt idx="13">
                  <c:v>27</c:v>
                </c:pt>
                <c:pt idx="14">
                  <c:v>59</c:v>
                </c:pt>
                <c:pt idx="15">
                  <c:v>78</c:v>
                </c:pt>
                <c:pt idx="16">
                  <c:v>48</c:v>
                </c:pt>
                <c:pt idx="17">
                  <c:v>46</c:v>
                </c:pt>
                <c:pt idx="18">
                  <c:v>8</c:v>
                </c:pt>
                <c:pt idx="19">
                  <c:v>23</c:v>
                </c:pt>
                <c:pt idx="20">
                  <c:v>34</c:v>
                </c:pt>
                <c:pt idx="21">
                  <c:v>31</c:v>
                </c:pt>
                <c:pt idx="22">
                  <c:v>27</c:v>
                </c:pt>
                <c:pt idx="23">
                  <c:v>52</c:v>
                </c:pt>
                <c:pt idx="24">
                  <c:v>55</c:v>
                </c:pt>
                <c:pt idx="25">
                  <c:v>42</c:v>
                </c:pt>
              </c:numCache>
            </c:numRef>
          </c:val>
          <c:extLst xmlns:c16r2="http://schemas.microsoft.com/office/drawing/2015/06/chart">
            <c:ext xmlns:c16="http://schemas.microsoft.com/office/drawing/2014/chart" uri="{C3380CC4-5D6E-409C-BE32-E72D297353CC}">
              <c16:uniqueId val="{00000002-D658-4059-94F4-DC2F98D0A6CF}"/>
            </c:ext>
          </c:extLst>
        </c:ser>
        <c:ser>
          <c:idx val="3"/>
          <c:order val="3"/>
          <c:tx>
            <c:strRef>
              <c:f>Sayfa1!#REF!</c:f>
              <c:strCache>
                <c:ptCount val="1"/>
                <c:pt idx="0">
                  <c:v>#REF!</c:v>
                </c:pt>
              </c:strCache>
            </c:strRef>
          </c:tx>
          <c:spPr>
            <a:solidFill>
              <a:schemeClr val="accent4"/>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3-D658-4059-94F4-DC2F98D0A6CF}"/>
            </c:ext>
          </c:extLst>
        </c:ser>
        <c:ser>
          <c:idx val="4"/>
          <c:order val="4"/>
          <c:tx>
            <c:strRef>
              <c:f>Sayfa1!#REF!</c:f>
              <c:strCache>
                <c:ptCount val="1"/>
                <c:pt idx="0">
                  <c:v>#REF!</c:v>
                </c:pt>
              </c:strCache>
            </c:strRef>
          </c:tx>
          <c:spPr>
            <a:solidFill>
              <a:schemeClr val="accent5"/>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4-D658-4059-94F4-DC2F98D0A6CF}"/>
            </c:ext>
          </c:extLst>
        </c:ser>
        <c:ser>
          <c:idx val="5"/>
          <c:order val="5"/>
          <c:tx>
            <c:strRef>
              <c:f>Sayfa1!#REF!</c:f>
              <c:strCache>
                <c:ptCount val="1"/>
                <c:pt idx="0">
                  <c:v>#REF!</c:v>
                </c:pt>
              </c:strCache>
            </c:strRef>
          </c:tx>
          <c:spPr>
            <a:solidFill>
              <a:schemeClr val="accent6"/>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73</c:v>
                </c:pt>
                <c:pt idx="1">
                  <c:v>46</c:v>
                </c:pt>
                <c:pt idx="2">
                  <c:v>36</c:v>
                </c:pt>
                <c:pt idx="3">
                  <c:v>84</c:v>
                </c:pt>
                <c:pt idx="4">
                  <c:v>105</c:v>
                </c:pt>
                <c:pt idx="5">
                  <c:v>26</c:v>
                </c:pt>
                <c:pt idx="6">
                  <c:v>62</c:v>
                </c:pt>
                <c:pt idx="7">
                  <c:v>58</c:v>
                </c:pt>
                <c:pt idx="8">
                  <c:v>73</c:v>
                </c:pt>
                <c:pt idx="9">
                  <c:v>46</c:v>
                </c:pt>
                <c:pt idx="10">
                  <c:v>36</c:v>
                </c:pt>
                <c:pt idx="11">
                  <c:v>84</c:v>
                </c:pt>
                <c:pt idx="12">
                  <c:v>105</c:v>
                </c:pt>
                <c:pt idx="13">
                  <c:v>26</c:v>
                </c:pt>
                <c:pt idx="14">
                  <c:v>62</c:v>
                </c:pt>
                <c:pt idx="15">
                  <c:v>58</c:v>
                </c:pt>
                <c:pt idx="16">
                  <c:v>84</c:v>
                </c:pt>
                <c:pt idx="17">
                  <c:v>73</c:v>
                </c:pt>
                <c:pt idx="18">
                  <c:v>46</c:v>
                </c:pt>
                <c:pt idx="19">
                  <c:v>36</c:v>
                </c:pt>
                <c:pt idx="20">
                  <c:v>84</c:v>
                </c:pt>
                <c:pt idx="21">
                  <c:v>105</c:v>
                </c:pt>
                <c:pt idx="22">
                  <c:v>26</c:v>
                </c:pt>
                <c:pt idx="23">
                  <c:v>62</c:v>
                </c:pt>
                <c:pt idx="24">
                  <c:v>58</c:v>
                </c:pt>
                <c:pt idx="25">
                  <c:v>73</c:v>
                </c:pt>
              </c:numCache>
            </c:numRef>
          </c:val>
          <c:extLst xmlns:c16r2="http://schemas.microsoft.com/office/drawing/2015/06/chart">
            <c:ext xmlns:c16="http://schemas.microsoft.com/office/drawing/2014/chart" uri="{C3380CC4-5D6E-409C-BE32-E72D297353CC}">
              <c16:uniqueId val="{00000005-D658-4059-94F4-DC2F98D0A6CF}"/>
            </c:ext>
          </c:extLst>
        </c:ser>
        <c:gapWidth val="182"/>
        <c:axId val="159188864"/>
        <c:axId val="159190400"/>
      </c:barChart>
      <c:catAx>
        <c:axId val="159188864"/>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59190400"/>
        <c:crosses val="autoZero"/>
        <c:auto val="1"/>
        <c:lblAlgn val="ctr"/>
        <c:lblOffset val="100"/>
      </c:catAx>
      <c:valAx>
        <c:axId val="159190400"/>
        <c:scaling>
          <c:orientation val="minMax"/>
          <c:max val="220"/>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59188864"/>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A8CC0B6C-E78F-44A3-9B68-A76A704A1428}" type="presOf" srcId="{BDBF99DF-0B36-4C9A-899F-AEA5652BFC10}" destId="{20C95AB1-304B-4E67-8770-C119D9541A12}" srcOrd="0" destOrd="0" presId="urn:microsoft.com/office/officeart/2005/8/layout/vList2"/>
    <dgm:cxn modelId="{2967E625-ADD0-48C6-AC87-E81D54FED12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8BC3EED-75C6-497F-827B-6C6E2CFF5B06}" type="presParOf" srcId="{5C76E221-16AB-460C-B01F-31CE522C0E51}" destId="{20C95AB1-304B-4E67-8770-C119D9541A12}" srcOrd="0" destOrd="0" presId="urn:microsoft.com/office/officeart/2005/8/layout/vList2"/>
  </dgm:cxnLst>
  <dgm:bg/>
  <dgm:whole/>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AE832964-6E60-4874-9352-309B56141C41}" type="presOf" srcId="{DC6A5C6C-A6FD-441A-BC41-D4E26F557628}" destId="{5C76E221-16AB-460C-B01F-31CE522C0E51}" srcOrd="0" destOrd="0" presId="urn:microsoft.com/office/officeart/2005/8/layout/vList2"/>
    <dgm:cxn modelId="{C4E2EB37-6C83-4E87-9508-11F3F456E4F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27EFDCC-8334-4A5C-B058-B3A5E901130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F262EAB-20A2-4669-85FF-2351C6F20AE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2E4B8AD-6F3E-46B0-BFF3-BDE8AA77D18E}" type="presOf" srcId="{BDBF99DF-0B36-4C9A-899F-AEA5652BFC10}" destId="{20C95AB1-304B-4E67-8770-C119D9541A12}" srcOrd="0" destOrd="0" presId="urn:microsoft.com/office/officeart/2005/8/layout/vList2"/>
    <dgm:cxn modelId="{CE77638A-0447-45B5-8700-A418FFF2161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58D2549-98B4-496D-9256-5EBD1EEB661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9C7FF6E-245E-42FA-85F4-2A431961970E}" type="presOf" srcId="{DC6A5C6C-A6FD-441A-BC41-D4E26F557628}" destId="{5C76E221-16AB-460C-B01F-31CE522C0E51}" srcOrd="0" destOrd="0" presId="urn:microsoft.com/office/officeart/2005/8/layout/vList2"/>
    <dgm:cxn modelId="{6E3E68EC-7E59-43F0-A349-6E893BF69EB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6F4C6249-2D07-4154-B40F-013CB816D4B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F7AE0BA-20DB-4568-A207-0DBD57CC85D0}" type="presOf" srcId="{DC6A5C6C-A6FD-441A-BC41-D4E26F557628}" destId="{5C76E221-16AB-460C-B01F-31CE522C0E51}" srcOrd="0" destOrd="0" presId="urn:microsoft.com/office/officeart/2005/8/layout/vList2"/>
    <dgm:cxn modelId="{46F9603D-4398-430A-9F3A-C64A03C9F18B}" type="presParOf" srcId="{5C76E221-16AB-460C-B01F-31CE522C0E51}" destId="{20C95AB1-304B-4E67-8770-C119D9541A12}" srcOrd="0" destOrd="0" presId="urn:microsoft.com/office/officeart/2005/8/layout/vList2"/>
  </dgm:cxnLst>
  <dgm:bg/>
  <dgm:whole/>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44EA7AF-7E4D-43EC-831E-CA2399C9D3E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D3D3B21-AC4D-4B33-BD43-2D412A1F3BCA}" type="presOf" srcId="{BDBF99DF-0B36-4C9A-899F-AEA5652BFC10}" destId="{20C95AB1-304B-4E67-8770-C119D9541A12}" srcOrd="0" destOrd="0" presId="urn:microsoft.com/office/officeart/2005/8/layout/vList2"/>
    <dgm:cxn modelId="{BEE07FDE-4ABE-40CD-8E0B-125BAD7E5C3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2091CEB-C87B-4885-A334-D624FD21CCA3}" type="presOf" srcId="{BDBF99DF-0B36-4C9A-899F-AEA5652BFC10}" destId="{20C95AB1-304B-4E67-8770-C119D9541A12}" srcOrd="0" destOrd="0" presId="urn:microsoft.com/office/officeart/2005/8/layout/vList2"/>
    <dgm:cxn modelId="{9EB8A514-896A-4640-8AE7-067E269063D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EA683FD-D6F4-442A-9C01-C94E3B7B535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8A97211-58E4-4D0A-98D1-7E360BF533F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8872F5E-B5FB-4244-B36F-91BDB146D049}" type="presOf" srcId="{BDBF99DF-0B36-4C9A-899F-AEA5652BFC10}" destId="{20C95AB1-304B-4E67-8770-C119D9541A12}" srcOrd="0" destOrd="0" presId="urn:microsoft.com/office/officeart/2005/8/layout/vList2"/>
    <dgm:cxn modelId="{06564037-ADDE-441D-AE27-F0949E1BC0C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332E78D-EB10-4451-9079-D9C177433993}" type="presOf" srcId="{DC6A5C6C-A6FD-441A-BC41-D4E26F557628}" destId="{5C76E221-16AB-460C-B01F-31CE522C0E51}" srcOrd="0" destOrd="0" presId="urn:microsoft.com/office/officeart/2005/8/layout/vList2"/>
    <dgm:cxn modelId="{9F826FCE-DFAA-4162-BE56-A5CD4A2DA64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2D9AB30-6C86-4C2D-B8D4-31E1BE85B52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FE3E169-B3B5-4B25-9D1C-018DB2C16EA2}" type="presOf" srcId="{BDBF99DF-0B36-4C9A-899F-AEA5652BFC10}" destId="{20C95AB1-304B-4E67-8770-C119D9541A12}" srcOrd="0" destOrd="0" presId="urn:microsoft.com/office/officeart/2005/8/layout/vList2"/>
    <dgm:cxn modelId="{40832C46-F5C7-4635-9904-52387E5E151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B3448CA-8572-4558-8068-7A30ECBB0F7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136B0876-A7B3-412C-9855-B6B8D11083D2}" type="presOf" srcId="{3711809D-C6BC-4D75-A791-D1382A7A04D6}" destId="{C087B052-B997-48E8-8328-8E6AAC11B736}" srcOrd="0" destOrd="0" presId="urn:microsoft.com/office/officeart/2005/8/layout/hierarchy1"/>
    <dgm:cxn modelId="{14A8608C-A887-4374-923F-8209BBF5D26E}" type="presOf" srcId="{E9E1F9E9-BC62-42E7-B2BA-F5AFC4ADE34B}" destId="{55B0065C-6EB5-4701-BF50-81A5F4961077}" srcOrd="0" destOrd="0" presId="urn:microsoft.com/office/officeart/2005/8/layout/hierarchy1"/>
    <dgm:cxn modelId="{8E8DF99F-C65A-4487-83C9-7196656543E4}" srcId="{63CFB271-7E2D-44F9-8C79-D3F1FEFC766A}" destId="{E9E1F9E9-BC62-42E7-B2BA-F5AFC4ADE34B}" srcOrd="0" destOrd="0" parTransId="{C3F5A074-B287-43D0-B456-DD7887C46EE7}" sibTransId="{2E68075E-8A54-42BC-B363-99240E8E4EDE}"/>
    <dgm:cxn modelId="{5A3AA87B-9610-4EB0-AD14-15411CE97E19}" type="presOf" srcId="{D8939CAC-70A2-4D7C-9567-364C0941B518}" destId="{873FB967-8265-409E-B5AA-D59480DAF07E}"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5A3B92B6-2500-4BEA-9916-1E55BD7761DA}" type="presOf" srcId="{C3F5A074-B287-43D0-B456-DD7887C46EE7}" destId="{0F9A4A4D-7845-44E1-9198-FF5105103711}"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A17A7D07-F467-43ED-A4A4-F2131FA55B9E}" type="presOf" srcId="{FA1BDD09-DBE8-4440-A615-BEF98794ABB8}" destId="{BA58F975-1A99-4681-A429-BFD4997347F6}" srcOrd="0" destOrd="0" presId="urn:microsoft.com/office/officeart/2005/8/layout/hierarchy1"/>
    <dgm:cxn modelId="{E11DD2F0-85C1-4795-A591-097C3E648E92}" type="presOf" srcId="{63CFB271-7E2D-44F9-8C79-D3F1FEFC766A}" destId="{B1D42902-60FA-4BA4-9F5A-2CD7EC7FF6E6}"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CD0B9761-3130-4906-834B-6BCCA543DF7B}" type="presOf" srcId="{BC142BFD-CED4-42EA-AFD8-1544438F76E0}" destId="{66A2A8C1-3B7C-4D36-A00A-9C53871160BD}" srcOrd="0" destOrd="0" presId="urn:microsoft.com/office/officeart/2005/8/layout/hierarchy1"/>
    <dgm:cxn modelId="{E7F55B9E-9733-4666-B8EE-B6425C1C65E7}" type="presOf" srcId="{57C2CA10-C864-4A97-AFAC-F0C45C5C6768}" destId="{EEC82BA3-BF24-4ED2-8522-D5E3E1354604}" srcOrd="0" destOrd="0" presId="urn:microsoft.com/office/officeart/2005/8/layout/hierarchy1"/>
    <dgm:cxn modelId="{3FD37082-7D32-41F2-A4A9-CEF2FA3692FB}" type="presOf" srcId="{A377DDED-27EB-4EBB-A2CC-C1E6E319A664}" destId="{8932DB13-DCA8-48A2-B09F-CCEF6EAFB87F}"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54C3ABB6-93DA-420C-A45A-C04746D65897}" type="presOf" srcId="{FA31B926-2174-4E96-89F0-9CFB72946391}" destId="{8D4DFC5B-E5BD-48C5-85A5-03F3EEF9A3CD}" srcOrd="0" destOrd="0" presId="urn:microsoft.com/office/officeart/2005/8/layout/hierarchy1"/>
    <dgm:cxn modelId="{67301750-F330-47B3-B489-3084385BA46D}" type="presOf" srcId="{6C44395B-531E-43EE-ADF3-38A6EFD4C5D5}" destId="{DE6D1B9E-DF9D-4206-90A4-62C3F27EFAD0}"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EE2F7E8B-891D-43B4-9BB1-DC5762D2223A}" type="presOf" srcId="{08209E99-50E4-412A-AD89-16F776850B40}" destId="{D68AE7C3-96F2-449D-BF58-91F70123CFEB}" srcOrd="0" destOrd="0" presId="urn:microsoft.com/office/officeart/2005/8/layout/hierarchy1"/>
    <dgm:cxn modelId="{3B31F9C3-7B26-44B6-8A10-C260305A31EF}" type="presOf" srcId="{F60CFCC6-B09C-4C08-BEC8-9D1149E3A46D}" destId="{1CE97110-BBBA-4C03-A598-C12840CF597D}" srcOrd="0" destOrd="0" presId="urn:microsoft.com/office/officeart/2005/8/layout/hierarchy1"/>
    <dgm:cxn modelId="{112FBC92-A324-4098-9595-32139EDA5B56}" type="presOf" srcId="{6386F8C1-36F6-4DF1-A941-506E49A36DC2}" destId="{0D980642-4A32-450F-A5CE-08B5B275E3B2}"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D235FE2E-76F3-4938-B90E-BEFA77AFEFC3}" type="presParOf" srcId="{EEC82BA3-BF24-4ED2-8522-D5E3E1354604}" destId="{619520C8-65D0-47A4-8284-1C29E82FB572}" srcOrd="0" destOrd="0" presId="urn:microsoft.com/office/officeart/2005/8/layout/hierarchy1"/>
    <dgm:cxn modelId="{B8737AF4-2835-4AE4-BBCD-2543AA12BA5B}" type="presParOf" srcId="{619520C8-65D0-47A4-8284-1C29E82FB572}" destId="{99BD0A01-A0F8-4D9E-B5EC-0D9CB20F1672}" srcOrd="0" destOrd="0" presId="urn:microsoft.com/office/officeart/2005/8/layout/hierarchy1"/>
    <dgm:cxn modelId="{CA1C7202-B1D6-410A-814D-B039959A3C44}" type="presParOf" srcId="{99BD0A01-A0F8-4D9E-B5EC-0D9CB20F1672}" destId="{C4ED652E-6DD6-4577-BF34-494479DDE304}" srcOrd="0" destOrd="0" presId="urn:microsoft.com/office/officeart/2005/8/layout/hierarchy1"/>
    <dgm:cxn modelId="{7CCBFEBE-711F-4CBC-94BB-F146635094A8}" type="presParOf" srcId="{99BD0A01-A0F8-4D9E-B5EC-0D9CB20F1672}" destId="{C087B052-B997-48E8-8328-8E6AAC11B736}" srcOrd="1" destOrd="0" presId="urn:microsoft.com/office/officeart/2005/8/layout/hierarchy1"/>
    <dgm:cxn modelId="{13E4949E-DBC4-40AB-BB3E-8B8459EA6F1F}" type="presParOf" srcId="{619520C8-65D0-47A4-8284-1C29E82FB572}" destId="{D6392A81-AB4D-43F2-9FDC-2FF4F13B1D81}" srcOrd="1" destOrd="0" presId="urn:microsoft.com/office/officeart/2005/8/layout/hierarchy1"/>
    <dgm:cxn modelId="{09963C6F-9FFC-469F-8081-60B5054D4908}" type="presParOf" srcId="{D6392A81-AB4D-43F2-9FDC-2FF4F13B1D81}" destId="{8D4DFC5B-E5BD-48C5-85A5-03F3EEF9A3CD}" srcOrd="0" destOrd="0" presId="urn:microsoft.com/office/officeart/2005/8/layout/hierarchy1"/>
    <dgm:cxn modelId="{38D4F277-D359-44B6-A83B-ADAA0DBDCC80}" type="presParOf" srcId="{D6392A81-AB4D-43F2-9FDC-2FF4F13B1D81}" destId="{B4A14187-5AC5-48FF-BD14-3EB9221D6A1B}" srcOrd="1" destOrd="0" presId="urn:microsoft.com/office/officeart/2005/8/layout/hierarchy1"/>
    <dgm:cxn modelId="{65A34464-0328-4301-AC6A-92AE25567929}" type="presParOf" srcId="{B4A14187-5AC5-48FF-BD14-3EB9221D6A1B}" destId="{4D2ACBFB-2106-4F78-8ECF-4B0C48671B08}" srcOrd="0" destOrd="0" presId="urn:microsoft.com/office/officeart/2005/8/layout/hierarchy1"/>
    <dgm:cxn modelId="{410A56BC-ED3C-4BAB-A14F-CAEF60DE9E32}" type="presParOf" srcId="{4D2ACBFB-2106-4F78-8ECF-4B0C48671B08}" destId="{FD07F0DD-2452-4DC9-9FA7-73CAEC7BE105}" srcOrd="0" destOrd="0" presId="urn:microsoft.com/office/officeart/2005/8/layout/hierarchy1"/>
    <dgm:cxn modelId="{33F93D9A-9DBF-44FF-B483-861F5DB87F1F}" type="presParOf" srcId="{4D2ACBFB-2106-4F78-8ECF-4B0C48671B08}" destId="{873FB967-8265-409E-B5AA-D59480DAF07E}" srcOrd="1" destOrd="0" presId="urn:microsoft.com/office/officeart/2005/8/layout/hierarchy1"/>
    <dgm:cxn modelId="{0C779C8A-A453-46EB-A78F-612E6CA63565}" type="presParOf" srcId="{B4A14187-5AC5-48FF-BD14-3EB9221D6A1B}" destId="{30982FF0-E2FA-49C2-AC42-65618A0ABB77}" srcOrd="1" destOrd="0" presId="urn:microsoft.com/office/officeart/2005/8/layout/hierarchy1"/>
    <dgm:cxn modelId="{348FEBC9-D641-4F92-B995-4300FADE380A}" type="presParOf" srcId="{30982FF0-E2FA-49C2-AC42-65618A0ABB77}" destId="{BA58F975-1A99-4681-A429-BFD4997347F6}" srcOrd="0" destOrd="0" presId="urn:microsoft.com/office/officeart/2005/8/layout/hierarchy1"/>
    <dgm:cxn modelId="{DC5A4A37-34D3-4CA4-8093-AD44AF0C3390}" type="presParOf" srcId="{30982FF0-E2FA-49C2-AC42-65618A0ABB77}" destId="{9CC5F9EC-4239-422E-A865-4B4DEEDB804A}" srcOrd="1" destOrd="0" presId="urn:microsoft.com/office/officeart/2005/8/layout/hierarchy1"/>
    <dgm:cxn modelId="{D60A7E69-6BBB-4093-B25E-141C043961A8}" type="presParOf" srcId="{9CC5F9EC-4239-422E-A865-4B4DEEDB804A}" destId="{F3AD537E-ED19-46EC-B26F-461C1D9D6F23}" srcOrd="0" destOrd="0" presId="urn:microsoft.com/office/officeart/2005/8/layout/hierarchy1"/>
    <dgm:cxn modelId="{18416898-ADA6-48D5-A2EE-EB3A10A585C9}" type="presParOf" srcId="{F3AD537E-ED19-46EC-B26F-461C1D9D6F23}" destId="{2BA0BEBB-8F9C-4CB7-9134-B3DCE458C153}" srcOrd="0" destOrd="0" presId="urn:microsoft.com/office/officeart/2005/8/layout/hierarchy1"/>
    <dgm:cxn modelId="{8C7CA410-62D5-4389-9366-2D10AD1098D3}" type="presParOf" srcId="{F3AD537E-ED19-46EC-B26F-461C1D9D6F23}" destId="{66A2A8C1-3B7C-4D36-A00A-9C53871160BD}" srcOrd="1" destOrd="0" presId="urn:microsoft.com/office/officeart/2005/8/layout/hierarchy1"/>
    <dgm:cxn modelId="{D863F24A-C9AA-4578-8083-D7E974E655C1}" type="presParOf" srcId="{9CC5F9EC-4239-422E-A865-4B4DEEDB804A}" destId="{BBCC611D-009D-492C-A417-7CD2BF2434B0}" srcOrd="1" destOrd="0" presId="urn:microsoft.com/office/officeart/2005/8/layout/hierarchy1"/>
    <dgm:cxn modelId="{B072191F-9811-4B25-BE3D-842F6F567C8F}" type="presParOf" srcId="{BBCC611D-009D-492C-A417-7CD2BF2434B0}" destId="{1CE97110-BBBA-4C03-A598-C12840CF597D}" srcOrd="0" destOrd="0" presId="urn:microsoft.com/office/officeart/2005/8/layout/hierarchy1"/>
    <dgm:cxn modelId="{EE8BE22D-0F18-4578-9521-CB00EEAEBC2D}" type="presParOf" srcId="{BBCC611D-009D-492C-A417-7CD2BF2434B0}" destId="{08FE2A85-6656-4004-A7D2-1BE95D7C7DB5}" srcOrd="1" destOrd="0" presId="urn:microsoft.com/office/officeart/2005/8/layout/hierarchy1"/>
    <dgm:cxn modelId="{9C8FDF93-E28E-4888-9C88-DC7B14F93864}" type="presParOf" srcId="{08FE2A85-6656-4004-A7D2-1BE95D7C7DB5}" destId="{06D129D4-0A5B-40D9-BA4C-456CCE8040E8}" srcOrd="0" destOrd="0" presId="urn:microsoft.com/office/officeart/2005/8/layout/hierarchy1"/>
    <dgm:cxn modelId="{D15E08B7-AEB6-411C-8329-1DB7756CE7F3}" type="presParOf" srcId="{06D129D4-0A5B-40D9-BA4C-456CCE8040E8}" destId="{8D5E465E-7306-4188-95E7-4B5D015F4B73}" srcOrd="0" destOrd="0" presId="urn:microsoft.com/office/officeart/2005/8/layout/hierarchy1"/>
    <dgm:cxn modelId="{2BB16C48-9217-42C4-94F1-3C5F3411B991}" type="presParOf" srcId="{06D129D4-0A5B-40D9-BA4C-456CCE8040E8}" destId="{8932DB13-DCA8-48A2-B09F-CCEF6EAFB87F}" srcOrd="1" destOrd="0" presId="urn:microsoft.com/office/officeart/2005/8/layout/hierarchy1"/>
    <dgm:cxn modelId="{6F89C4FE-7A02-4CC7-9214-06B53CE5CC72}" type="presParOf" srcId="{08FE2A85-6656-4004-A7D2-1BE95D7C7DB5}" destId="{52A30EBC-8188-40D0-B18C-29716E7FFB2A}" srcOrd="1" destOrd="0" presId="urn:microsoft.com/office/officeart/2005/8/layout/hierarchy1"/>
    <dgm:cxn modelId="{2EF01044-126E-4E33-B64D-8386F6FCB5E4}" type="presParOf" srcId="{D6392A81-AB4D-43F2-9FDC-2FF4F13B1D81}" destId="{D68AE7C3-96F2-449D-BF58-91F70123CFEB}" srcOrd="2" destOrd="0" presId="urn:microsoft.com/office/officeart/2005/8/layout/hierarchy1"/>
    <dgm:cxn modelId="{6F09A74C-F36D-4188-9249-F4BD25C091E6}" type="presParOf" srcId="{D6392A81-AB4D-43F2-9FDC-2FF4F13B1D81}" destId="{BD73B400-1750-4A47-896B-E398BB16760F}" srcOrd="3" destOrd="0" presId="urn:microsoft.com/office/officeart/2005/8/layout/hierarchy1"/>
    <dgm:cxn modelId="{6A1154CE-F801-4B3B-B4C2-DE5D99344B4B}" type="presParOf" srcId="{BD73B400-1750-4A47-896B-E398BB16760F}" destId="{16329E59-309C-4E5E-86D3-BBAB46BD5860}" srcOrd="0" destOrd="0" presId="urn:microsoft.com/office/officeart/2005/8/layout/hierarchy1"/>
    <dgm:cxn modelId="{F6D8A301-5795-4F0B-BC7A-66A2E3528663}" type="presParOf" srcId="{16329E59-309C-4E5E-86D3-BBAB46BD5860}" destId="{E3808C3B-2BEF-40B5-BFBF-C64E064D05BB}" srcOrd="0" destOrd="0" presId="urn:microsoft.com/office/officeart/2005/8/layout/hierarchy1"/>
    <dgm:cxn modelId="{5BA1FD60-3F51-4300-ADB2-7D2056009DE1}" type="presParOf" srcId="{16329E59-309C-4E5E-86D3-BBAB46BD5860}" destId="{B1D42902-60FA-4BA4-9F5A-2CD7EC7FF6E6}" srcOrd="1" destOrd="0" presId="urn:microsoft.com/office/officeart/2005/8/layout/hierarchy1"/>
    <dgm:cxn modelId="{48C040BF-E51C-43CE-B513-9BA6C41F87E7}" type="presParOf" srcId="{BD73B400-1750-4A47-896B-E398BB16760F}" destId="{99520268-1E65-400E-B0C0-48445C832E6A}" srcOrd="1" destOrd="0" presId="urn:microsoft.com/office/officeart/2005/8/layout/hierarchy1"/>
    <dgm:cxn modelId="{3AD3DF59-BE32-4263-A927-594B1EEDAFB0}" type="presParOf" srcId="{99520268-1E65-400E-B0C0-48445C832E6A}" destId="{0F9A4A4D-7845-44E1-9198-FF5105103711}" srcOrd="0" destOrd="0" presId="urn:microsoft.com/office/officeart/2005/8/layout/hierarchy1"/>
    <dgm:cxn modelId="{DE8209B8-5C1B-4A06-829D-8335DC4E2EFE}" type="presParOf" srcId="{99520268-1E65-400E-B0C0-48445C832E6A}" destId="{C4C0D3E3-36C8-47CE-934D-A6BD3BDD31EC}" srcOrd="1" destOrd="0" presId="urn:microsoft.com/office/officeart/2005/8/layout/hierarchy1"/>
    <dgm:cxn modelId="{EBFA0865-01C3-4C01-8A0F-C50325C70D01}" type="presParOf" srcId="{C4C0D3E3-36C8-47CE-934D-A6BD3BDD31EC}" destId="{B7E493C3-EB57-4CC9-BCBF-75B24CF8637D}" srcOrd="0" destOrd="0" presId="urn:microsoft.com/office/officeart/2005/8/layout/hierarchy1"/>
    <dgm:cxn modelId="{5C50C107-D045-4EA1-84F5-CDFA6083AC21}" type="presParOf" srcId="{B7E493C3-EB57-4CC9-BCBF-75B24CF8637D}" destId="{F7523B7A-A9B3-4B31-BF23-05843A03562B}" srcOrd="0" destOrd="0" presId="urn:microsoft.com/office/officeart/2005/8/layout/hierarchy1"/>
    <dgm:cxn modelId="{D8E44FD8-CCAC-4ACA-8F55-14829DACB32C}" type="presParOf" srcId="{B7E493C3-EB57-4CC9-BCBF-75B24CF8637D}" destId="{55B0065C-6EB5-4701-BF50-81A5F4961077}" srcOrd="1" destOrd="0" presId="urn:microsoft.com/office/officeart/2005/8/layout/hierarchy1"/>
    <dgm:cxn modelId="{6743A517-3A32-47BD-96F7-D5D256F62196}" type="presParOf" srcId="{C4C0D3E3-36C8-47CE-934D-A6BD3BDD31EC}" destId="{0F320184-14A4-44E0-844E-6EF61184F274}" srcOrd="1" destOrd="0" presId="urn:microsoft.com/office/officeart/2005/8/layout/hierarchy1"/>
    <dgm:cxn modelId="{B12FDCB2-DA98-468B-8FEE-F4ACE50FA534}" type="presParOf" srcId="{0F320184-14A4-44E0-844E-6EF61184F274}" destId="{0D980642-4A32-450F-A5CE-08B5B275E3B2}" srcOrd="0" destOrd="0" presId="urn:microsoft.com/office/officeart/2005/8/layout/hierarchy1"/>
    <dgm:cxn modelId="{B5FC0539-634C-4270-880D-4C1CC3D97C40}" type="presParOf" srcId="{0F320184-14A4-44E0-844E-6EF61184F274}" destId="{5AC48FD6-FD99-48CF-830E-6CB6D93C218D}" srcOrd="1" destOrd="0" presId="urn:microsoft.com/office/officeart/2005/8/layout/hierarchy1"/>
    <dgm:cxn modelId="{E8513AEE-8E16-4F27-AB0B-1A1A2B5E41C0}" type="presParOf" srcId="{5AC48FD6-FD99-48CF-830E-6CB6D93C218D}" destId="{68F7C5D0-AFC4-440F-9736-03D10A256638}" srcOrd="0" destOrd="0" presId="urn:microsoft.com/office/officeart/2005/8/layout/hierarchy1"/>
    <dgm:cxn modelId="{94D5BF55-E9EC-4C53-835B-5242183DF6A1}" type="presParOf" srcId="{68F7C5D0-AFC4-440F-9736-03D10A256638}" destId="{9FED0DB6-DB7C-40B3-8BF5-B55B570E7D39}" srcOrd="0" destOrd="0" presId="urn:microsoft.com/office/officeart/2005/8/layout/hierarchy1"/>
    <dgm:cxn modelId="{9B6741A0-981E-491A-9106-DFFD1B61C528}" type="presParOf" srcId="{68F7C5D0-AFC4-440F-9736-03D10A256638}" destId="{DE6D1B9E-DF9D-4206-90A4-62C3F27EFAD0}" srcOrd="1" destOrd="0" presId="urn:microsoft.com/office/officeart/2005/8/layout/hierarchy1"/>
    <dgm:cxn modelId="{2D74B058-DD5B-4AAC-8F06-F5E91CB44924}" type="presParOf" srcId="{5AC48FD6-FD99-48CF-830E-6CB6D93C218D}" destId="{C412FAC2-0A1B-4C8A-90EE-B0B5D5207D1A}" srcOrd="1" destOrd="0" presId="urn:microsoft.com/office/officeart/2005/8/layout/hierarchy1"/>
  </dgm:cxnLst>
  <dgm:bg/>
  <dgm:whole/>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9E840DE9-57ED-4244-9EBF-B76D1F86154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A2FF624-047D-4E2C-A2DC-7D0EFEFA8FC4}" type="presOf" srcId="{BDBF99DF-0B36-4C9A-899F-AEA5652BFC10}" destId="{20C95AB1-304B-4E67-8770-C119D9541A12}" srcOrd="0" destOrd="0" presId="urn:microsoft.com/office/officeart/2005/8/layout/vList2"/>
    <dgm:cxn modelId="{DC062970-78A6-47FB-AA8C-371F4873B25B}" type="presParOf" srcId="{5C76E221-16AB-460C-B01F-31CE522C0E51}" destId="{20C95AB1-304B-4E67-8770-C119D9541A12}" srcOrd="0" destOrd="0" presId="urn:microsoft.com/office/officeart/2005/8/layout/vList2"/>
  </dgm:cxnLst>
  <dgm:bg/>
  <dgm:whole/>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835ACC8C-A071-447E-A15E-52EC6C76E499}" type="presOf" srcId="{BDBF99DF-0B36-4C9A-899F-AEA5652BFC10}" destId="{20C95AB1-304B-4E67-8770-C119D9541A12}" srcOrd="0" destOrd="0" presId="urn:microsoft.com/office/officeart/2005/8/layout/vList2"/>
    <dgm:cxn modelId="{6396B039-D186-4CFD-B198-0C92345B644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6AE6AC7-AF6B-4E94-B8D6-1F14DCCDC59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013CD1F3-267A-4003-8146-51B347284F67}" type="presOf" srcId="{BDBF99DF-0B36-4C9A-899F-AEA5652BFC10}" destId="{20C95AB1-304B-4E67-8770-C119D9541A12}" srcOrd="0" destOrd="0" presId="urn:microsoft.com/office/officeart/2005/8/layout/vList2"/>
    <dgm:cxn modelId="{077C7BED-46A2-4500-8270-1E88A95780D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5F6DAA1-EB3A-4BC3-A5D4-EF1BCF211D5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2FCA3631-1D4F-4F10-8D74-929983F377C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F097954-CA6F-4562-A8A8-FD184D94B208}" type="presOf" srcId="{BDBF99DF-0B36-4C9A-899F-AEA5652BFC10}" destId="{20C95AB1-304B-4E67-8770-C119D9541A12}" srcOrd="0" destOrd="0" presId="urn:microsoft.com/office/officeart/2005/8/layout/vList2"/>
    <dgm:cxn modelId="{1BD9F5D7-5D0B-4D1F-B47B-FF88B2D3FBD2}" type="presParOf" srcId="{5C76E221-16AB-460C-B01F-31CE522C0E51}" destId="{20C95AB1-304B-4E67-8770-C119D9541A12}" srcOrd="0" destOrd="0" presId="urn:microsoft.com/office/officeart/2005/8/layout/vList2"/>
  </dgm:cxnLst>
  <dgm:bg/>
  <dgm:whole/>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BE6605F4-1DA9-4006-8402-F380BCB369D2}" type="presOf" srcId="{DC6A5C6C-A6FD-441A-BC41-D4E26F557628}" destId="{5C76E221-16AB-460C-B01F-31CE522C0E51}" srcOrd="0" destOrd="0" presId="urn:microsoft.com/office/officeart/2005/8/layout/vList2"/>
    <dgm:cxn modelId="{FF11E984-3B77-4351-9D47-0E4E26F9108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C72F158-7DCE-4F77-80C6-623A4619908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7B97BA5-EDC0-455D-9EB0-CAE63387DD96}" type="presOf" srcId="{DC6A5C6C-A6FD-441A-BC41-D4E26F557628}" destId="{5C76E221-16AB-460C-B01F-31CE522C0E51}" srcOrd="0" destOrd="0" presId="urn:microsoft.com/office/officeart/2005/8/layout/vList2"/>
    <dgm:cxn modelId="{E2F7B7AF-3B92-449E-9EA1-77E5D8CA4D8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C3F6F8E-9AE1-45DA-A5D1-7AF322F34A9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A40A326-395B-425B-ACB0-C50789BB7466}" type="presOf" srcId="{BDBF99DF-0B36-4C9A-899F-AEA5652BFC10}" destId="{20C95AB1-304B-4E67-8770-C119D9541A12}" srcOrd="0" destOrd="0" presId="urn:microsoft.com/office/officeart/2005/8/layout/vList2"/>
    <dgm:cxn modelId="{93B8A3D8-9D2D-46AB-A918-135EEC7632C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DA6D7FB-E6F9-4993-9927-22A1EFA16BF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EEC725C-69CD-49C1-9778-771A38A1295F}" type="presOf" srcId="{DC6A5C6C-A6FD-441A-BC41-D4E26F557628}" destId="{5C76E221-16AB-460C-B01F-31CE522C0E51}" srcOrd="0" destOrd="0" presId="urn:microsoft.com/office/officeart/2005/8/layout/vList2"/>
    <dgm:cxn modelId="{0C318155-E208-4478-8DD2-AB03113CB94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DC6E931-EA75-4F7E-960C-D0A80FAFEC5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626A9D-59E6-471E-9D83-E47E0BCCB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6074</Words>
  <Characters>34625</Characters>
  <Application>Microsoft Office Word</Application>
  <DocSecurity>0</DocSecurity>
  <Lines>288</Lines>
  <Paragraphs>81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ÖRENTAHT ORTAOKULU</cp:lastModifiedBy>
  <cp:revision>20</cp:revision>
  <dcterms:created xsi:type="dcterms:W3CDTF">2024-10-23T11:28:00Z</dcterms:created>
  <dcterms:modified xsi:type="dcterms:W3CDTF">2024-10-31T09:59:00Z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